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FB46" w14:textId="77777777" w:rsidR="00E3116A" w:rsidRPr="00320B7D" w:rsidRDefault="00E3116A" w:rsidP="001D2E59">
      <w:pPr>
        <w:spacing w:after="0"/>
        <w:jc w:val="center"/>
        <w:rPr>
          <w:rFonts w:ascii="Calibri" w:eastAsia="굴림" w:hAnsi="Calibri" w:cs="굴림"/>
          <w:b/>
          <w:kern w:val="0"/>
          <w:sz w:val="18"/>
          <w:szCs w:val="18"/>
          <w:lang w:val="en-GB"/>
        </w:rPr>
      </w:pPr>
    </w:p>
    <w:p w14:paraId="4D8E193C" w14:textId="7B4A8FC7" w:rsidR="001D2E59" w:rsidRPr="00320B7D" w:rsidRDefault="001D2E59" w:rsidP="007D1290">
      <w:pPr>
        <w:spacing w:after="0"/>
        <w:jc w:val="center"/>
        <w:outlineLvl w:val="0"/>
        <w:rPr>
          <w:rFonts w:ascii="Calibri" w:eastAsia="굴림" w:hAnsi="Calibri" w:cs="굴림"/>
          <w:b/>
          <w:kern w:val="0"/>
          <w:sz w:val="32"/>
          <w:szCs w:val="32"/>
          <w:lang w:val="en-GB"/>
        </w:rPr>
      </w:pPr>
      <w:r w:rsidRPr="00320B7D">
        <w:rPr>
          <w:rFonts w:ascii="Calibri" w:eastAsia="굴림" w:hAnsi="Calibri" w:cs="굴림"/>
          <w:b/>
          <w:kern w:val="0"/>
          <w:sz w:val="32"/>
          <w:szCs w:val="32"/>
          <w:lang w:val="en-GB"/>
        </w:rPr>
        <w:t>Global Water Security Issues</w:t>
      </w:r>
      <w:r w:rsidR="00E3116A" w:rsidRPr="00320B7D">
        <w:rPr>
          <w:rFonts w:ascii="Calibri" w:eastAsia="굴림" w:hAnsi="Calibri" w:cs="굴림"/>
          <w:b/>
          <w:kern w:val="0"/>
          <w:sz w:val="32"/>
          <w:szCs w:val="32"/>
          <w:lang w:val="en-GB"/>
        </w:rPr>
        <w:t xml:space="preserve"> (GWSI)</w:t>
      </w:r>
      <w:r w:rsidRPr="00320B7D">
        <w:rPr>
          <w:rFonts w:ascii="Calibri" w:eastAsia="굴림" w:hAnsi="Calibri" w:cs="굴림"/>
          <w:b/>
          <w:kern w:val="0"/>
          <w:sz w:val="32"/>
          <w:szCs w:val="32"/>
          <w:lang w:val="en-GB"/>
        </w:rPr>
        <w:t xml:space="preserve"> </w:t>
      </w:r>
      <w:r w:rsidR="00E3116A" w:rsidRPr="00320B7D">
        <w:rPr>
          <w:rFonts w:ascii="Calibri" w:eastAsia="굴림" w:hAnsi="Calibri" w:cs="굴림"/>
          <w:b/>
          <w:kern w:val="0"/>
          <w:sz w:val="32"/>
          <w:szCs w:val="32"/>
          <w:lang w:val="en-GB"/>
        </w:rPr>
        <w:t>P</w:t>
      </w:r>
      <w:r w:rsidRPr="00320B7D">
        <w:rPr>
          <w:rFonts w:ascii="Calibri" w:eastAsia="굴림" w:hAnsi="Calibri" w:cs="굴림"/>
          <w:b/>
          <w:kern w:val="0"/>
          <w:sz w:val="32"/>
          <w:szCs w:val="32"/>
          <w:lang w:val="en-GB"/>
        </w:rPr>
        <w:t xml:space="preserve">aper </w:t>
      </w:r>
      <w:r w:rsidR="00E3116A" w:rsidRPr="00320B7D">
        <w:rPr>
          <w:rFonts w:ascii="Calibri" w:eastAsia="굴림" w:hAnsi="Calibri" w:cs="굴림"/>
          <w:b/>
          <w:kern w:val="0"/>
          <w:sz w:val="32"/>
          <w:szCs w:val="32"/>
          <w:lang w:val="en-GB"/>
        </w:rPr>
        <w:t>P</w:t>
      </w:r>
      <w:r w:rsidRPr="00320B7D">
        <w:rPr>
          <w:rFonts w:ascii="Calibri" w:eastAsia="굴림" w:hAnsi="Calibri" w:cs="굴림"/>
          <w:b/>
          <w:kern w:val="0"/>
          <w:sz w:val="32"/>
          <w:szCs w:val="32"/>
          <w:lang w:val="en-GB"/>
        </w:rPr>
        <w:t>roposal Form</w:t>
      </w:r>
    </w:p>
    <w:p w14:paraId="43FA7CCA" w14:textId="1BAF4E04" w:rsidR="006B7EB3" w:rsidRPr="00320B7D" w:rsidRDefault="00E3116A" w:rsidP="007D1290">
      <w:pPr>
        <w:pStyle w:val="a8"/>
        <w:spacing w:after="0"/>
        <w:ind w:leftChars="0" w:left="0"/>
        <w:jc w:val="center"/>
        <w:outlineLvl w:val="0"/>
        <w:rPr>
          <w:rStyle w:val="aa"/>
          <w:i w:val="0"/>
          <w:color w:val="auto"/>
          <w:sz w:val="22"/>
          <w:lang w:val="en-GB"/>
        </w:rPr>
      </w:pPr>
      <w:r w:rsidRPr="00320B7D">
        <w:rPr>
          <w:rStyle w:val="aa"/>
          <w:i w:val="0"/>
          <w:color w:val="auto"/>
          <w:sz w:val="22"/>
          <w:lang w:val="en-GB"/>
        </w:rPr>
        <w:t>C</w:t>
      </w:r>
      <w:r w:rsidR="001D2E59" w:rsidRPr="00320B7D">
        <w:rPr>
          <w:rStyle w:val="aa"/>
          <w:i w:val="0"/>
          <w:color w:val="auto"/>
          <w:sz w:val="22"/>
          <w:lang w:val="en-GB"/>
        </w:rPr>
        <w:t>all for Paper</w:t>
      </w:r>
      <w:r w:rsidR="00320B7D" w:rsidRPr="00320B7D">
        <w:rPr>
          <w:rStyle w:val="aa"/>
          <w:i w:val="0"/>
          <w:color w:val="auto"/>
          <w:sz w:val="22"/>
          <w:lang w:val="en-GB"/>
        </w:rPr>
        <w:t>s</w:t>
      </w:r>
      <w:r w:rsidR="001D2E59" w:rsidRPr="00320B7D">
        <w:rPr>
          <w:rStyle w:val="aa"/>
          <w:i w:val="0"/>
          <w:color w:val="auto"/>
          <w:sz w:val="22"/>
          <w:lang w:val="en-GB"/>
        </w:rPr>
        <w:t xml:space="preserve"> on Water Security and </w:t>
      </w:r>
      <w:r w:rsidR="00320B7D" w:rsidRPr="00320B7D">
        <w:rPr>
          <w:rStyle w:val="aa"/>
          <w:i w:val="0"/>
          <w:color w:val="auto"/>
          <w:sz w:val="22"/>
          <w:lang w:val="en-GB"/>
        </w:rPr>
        <w:t xml:space="preserve">the </w:t>
      </w:r>
      <w:r w:rsidR="001D2E59" w:rsidRPr="00320B7D">
        <w:rPr>
          <w:rStyle w:val="aa"/>
          <w:i w:val="0"/>
          <w:color w:val="auto"/>
          <w:sz w:val="22"/>
          <w:lang w:val="en-GB"/>
        </w:rPr>
        <w:t>Sustainable Development Goals</w:t>
      </w:r>
    </w:p>
    <w:p w14:paraId="7B921FFB" w14:textId="77777777" w:rsidR="004B56C9" w:rsidRPr="00320B7D" w:rsidRDefault="004B56C9" w:rsidP="004B56C9">
      <w:pPr>
        <w:pStyle w:val="a3"/>
        <w:spacing w:line="240" w:lineRule="auto"/>
        <w:jc w:val="left"/>
        <w:rPr>
          <w:rFonts w:ascii="Calibri" w:hAnsi="Calibri" w:cs="Arial"/>
          <w:b/>
          <w:bCs/>
          <w:color w:val="auto"/>
          <w:spacing w:val="6"/>
          <w:sz w:val="18"/>
          <w:szCs w:val="18"/>
          <w:lang w:val="en-GB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90"/>
      </w:tblGrid>
      <w:tr w:rsidR="00FD02CB" w:rsidRPr="00320B7D" w14:paraId="4B6F55E2" w14:textId="77777777" w:rsidTr="00C825F5">
        <w:tc>
          <w:tcPr>
            <w:tcW w:w="10490" w:type="dxa"/>
            <w:shd w:val="clear" w:color="auto" w:fill="D9D9D9" w:themeFill="background1" w:themeFillShade="D9"/>
          </w:tcPr>
          <w:p w14:paraId="0A172B7A" w14:textId="00C96826" w:rsidR="001F5EE5" w:rsidRPr="00320B7D" w:rsidRDefault="00320B7D" w:rsidP="000215FC">
            <w:pPr>
              <w:pStyle w:val="a3"/>
              <w:spacing w:line="240" w:lineRule="auto"/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The </w:t>
            </w:r>
            <w:r w:rsidR="009713FE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‘</w:t>
            </w:r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Glob</w:t>
            </w:r>
            <w:r w:rsidR="00085089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al Water Security Issues (GWSI)</w:t>
            </w:r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 Paper</w:t>
            </w:r>
            <w:r w:rsidR="00085089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 Serie</w:t>
            </w:r>
            <w:r w:rsidR="00FD02CB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s</w:t>
            </w:r>
            <w:r w:rsidR="009713FE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’</w:t>
            </w:r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 will be co-published by UNESCO Headquarters and UNESCO </w:t>
            </w:r>
            <w:proofErr w:type="spellStart"/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i</w:t>
            </w:r>
            <w:proofErr w:type="spellEnd"/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-WSSM</w:t>
            </w:r>
            <w:r w:rsidR="00FD02CB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on an </w:t>
            </w:r>
            <w:r w:rsidR="00FD02CB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annual</w:t>
            </w:r>
            <w:r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 basis</w:t>
            </w:r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. The selected papers will be published as </w:t>
            </w:r>
            <w:r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part of the </w:t>
            </w:r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‘Global Water Security Issues (GWSI) Paper </w:t>
            </w:r>
            <w:r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Series</w:t>
            </w:r>
            <w:r w:rsidR="009713FE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>’</w:t>
            </w:r>
            <w:r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 </w:t>
            </w:r>
            <w:r w:rsidR="001F5EE5" w:rsidRPr="00320B7D"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  <w:t xml:space="preserve">and an honorarium will be awarded. </w:t>
            </w:r>
          </w:p>
          <w:p w14:paraId="4F109D4C" w14:textId="77777777" w:rsidR="004B56C9" w:rsidRPr="00320B7D" w:rsidRDefault="004B56C9" w:rsidP="00E470E5">
            <w:pPr>
              <w:pStyle w:val="a3"/>
              <w:spacing w:line="240" w:lineRule="auto"/>
              <w:jc w:val="right"/>
              <w:rPr>
                <w:rFonts w:ascii="Calibri" w:hAnsi="Calibri" w:cs="Arial"/>
                <w:b/>
                <w:bCs/>
                <w:color w:val="auto"/>
                <w:spacing w:val="6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color w:val="auto"/>
                <w:szCs w:val="18"/>
                <w:lang w:val="en-GB"/>
              </w:rPr>
              <w:t>All fields marked with an asterisk (</w:t>
            </w:r>
            <w:r w:rsidRPr="00320B7D">
              <w:rPr>
                <w:rFonts w:ascii="Calibri" w:hAnsi="Calibri" w:cs="Arial"/>
                <w:b/>
                <w:color w:val="FF0000"/>
                <w:szCs w:val="18"/>
                <w:lang w:val="en-GB"/>
              </w:rPr>
              <w:t>*</w:t>
            </w:r>
            <w:r w:rsidRPr="00320B7D">
              <w:rPr>
                <w:rFonts w:ascii="Calibri" w:hAnsi="Calibri" w:cs="Arial"/>
                <w:color w:val="auto"/>
                <w:szCs w:val="18"/>
                <w:lang w:val="en-GB"/>
              </w:rPr>
              <w:t>) are mandatory</w:t>
            </w:r>
          </w:p>
        </w:tc>
      </w:tr>
    </w:tbl>
    <w:p w14:paraId="093EA0D0" w14:textId="0D731454" w:rsidR="008F5CAD" w:rsidRPr="00320B7D" w:rsidRDefault="008F5CAD" w:rsidP="00DD1ADB">
      <w:pPr>
        <w:pStyle w:val="a3"/>
        <w:spacing w:before="240" w:line="276" w:lineRule="auto"/>
        <w:jc w:val="left"/>
        <w:rPr>
          <w:rFonts w:ascii="Calibri" w:hAnsi="Calibri"/>
          <w:b/>
          <w:color w:val="auto"/>
          <w:lang w:val="en-GB"/>
        </w:rPr>
      </w:pPr>
      <w:r w:rsidRPr="00320B7D">
        <w:rPr>
          <w:rFonts w:ascii="Calibri" w:eastAsia="맑은 고딕" w:hAnsi="Calibri" w:cs="Arial"/>
          <w:b/>
          <w:iCs/>
          <w:color w:val="auto"/>
          <w:kern w:val="2"/>
          <w:lang w:val="en-GB"/>
        </w:rPr>
        <w:t>1.</w:t>
      </w:r>
      <w:r w:rsidRPr="00320B7D">
        <w:rPr>
          <w:rFonts w:ascii="Calibri" w:hAnsi="Calibri"/>
          <w:b/>
          <w:color w:val="auto"/>
          <w:lang w:val="en-GB"/>
        </w:rPr>
        <w:t xml:space="preserve"> </w:t>
      </w:r>
      <w:r w:rsidR="006E6E89" w:rsidRPr="00320B7D">
        <w:rPr>
          <w:rFonts w:ascii="Calibri" w:hAnsi="Calibri"/>
          <w:b/>
          <w:color w:val="auto"/>
          <w:lang w:val="en-GB"/>
        </w:rPr>
        <w:t>BACKGROUND</w:t>
      </w:r>
    </w:p>
    <w:tbl>
      <w:tblPr>
        <w:tblW w:w="4912" w:type="pct"/>
        <w:jc w:val="center"/>
        <w:tblBorders>
          <w:top w:val="single" w:sz="18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4"/>
      </w:tblGrid>
      <w:tr w:rsidR="00A90FA2" w:rsidRPr="00320B7D" w14:paraId="40DED92B" w14:textId="77777777" w:rsidTr="00960B7A">
        <w:trPr>
          <w:trHeight w:val="181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457A7" w14:textId="2786C72C" w:rsidR="001D2E59" w:rsidRPr="00320B7D" w:rsidRDefault="001D2E59" w:rsidP="001D2E59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Over the years ‘Water Security’ has attracted international attention since 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UNESCO International Hydrology Programme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(IHP) p</w:t>
            </w:r>
            <w:r w:rsidR="00414882">
              <w:rPr>
                <w:rFonts w:ascii="Calibri" w:hAnsi="Calibri" w:cs="Arial"/>
                <w:sz w:val="18"/>
                <w:szCs w:val="18"/>
                <w:lang w:val="en-GB"/>
              </w:rPr>
              <w:t>laced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an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emphasis on ‘Water Security’ 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>during</w:t>
            </w:r>
            <w:r w:rsidR="00320B7D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its 8</w:t>
            </w:r>
            <w:r w:rsidRPr="00262254">
              <w:rPr>
                <w:rFonts w:ascii="Calibri" w:hAnsi="Calibri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phas</w:t>
            </w:r>
            <w:bookmarkStart w:id="0" w:name="_GoBack"/>
            <w:bookmarkEnd w:id="0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e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>,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414882">
              <w:rPr>
                <w:rFonts w:ascii="Calibri" w:hAnsi="Calibri" w:cs="Arial"/>
                <w:sz w:val="18"/>
                <w:szCs w:val="18"/>
                <w:lang w:val="en-GB"/>
              </w:rPr>
              <w:t>being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implemented 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>between</w:t>
            </w:r>
            <w:r w:rsidR="00320B7D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2014-2021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>,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in line with 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eight-year Medium-term Strategy of UNESCO (2014-2021)</w:t>
            </w:r>
            <w:proofErr w:type="gramStart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.</w:t>
            </w:r>
            <w:proofErr w:type="gramEnd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</w:p>
          <w:p w14:paraId="5B2F8BF2" w14:textId="5E1F27C6" w:rsidR="008B5D91" w:rsidRPr="00320B7D" w:rsidRDefault="001D2E59" w:rsidP="00225E1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According to </w:t>
            </w:r>
            <w:r w:rsid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World Bank, securing water is essential to achieve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Sustainable Development Goals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, and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go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es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well beyond water access and sanitation. Surprisingly, though, a variety of topics regarding water security ha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ve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not been extensively researched internationally. In conclusion, there is an urgent need to conduct </w:t>
            </w:r>
            <w:r w:rsidR="00EA1FB7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extensive research on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emerging </w:t>
            </w:r>
            <w:r w:rsidR="00EA1FB7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and future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global water security issues</w:t>
            </w:r>
            <w:r w:rsidR="0033164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in the context of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="0033164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Sustainable Development Goals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and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to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document these studies. </w:t>
            </w:r>
          </w:p>
          <w:p w14:paraId="4A18B062" w14:textId="77777777" w:rsidR="00227280" w:rsidRPr="00AF7C57" w:rsidRDefault="00227280" w:rsidP="00225E1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0"/>
                <w:szCs w:val="18"/>
                <w:lang w:val="en-GB"/>
              </w:rPr>
            </w:pPr>
          </w:p>
          <w:p w14:paraId="388580CA" w14:textId="6CC1F1E5" w:rsidR="006C6E31" w:rsidRPr="00320B7D" w:rsidRDefault="001D2E59" w:rsidP="006C6E31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Objectives</w:t>
            </w:r>
            <w:r w:rsidR="006C6E31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6113D356" w14:textId="18794DA3" w:rsidR="001D2E59" w:rsidRPr="00320B7D" w:rsidRDefault="001D2E59" w:rsidP="001D2E59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The main objective o</w:t>
            </w:r>
            <w:r w:rsidR="00FD02CB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f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="00FD02CB" w:rsidRPr="00320B7D">
              <w:rPr>
                <w:rFonts w:ascii="Calibri" w:hAnsi="Calibri" w:cs="Arial"/>
                <w:sz w:val="18"/>
                <w:szCs w:val="18"/>
                <w:lang w:val="en-GB"/>
              </w:rPr>
              <w:t>‘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GWSI</w:t>
            </w:r>
            <w:r w:rsidR="00FD02CB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P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aper</w:t>
            </w:r>
            <w:r w:rsidR="00FD02CB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Series’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is</w:t>
            </w:r>
            <w:r w:rsidR="009713FE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to document emerging water security-related issues and analys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e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,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by co-publishing with distinguished researchers from relevant organizations and contribut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ing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to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better understanding of the economic, social, political, technological and institutional influences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on</w:t>
            </w:r>
            <w:r w:rsidR="009713FE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current global water security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,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in connection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to the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Sustainable Development Goals. </w:t>
            </w:r>
          </w:p>
          <w:p w14:paraId="509F69C6" w14:textId="38FE5D29" w:rsidR="001D2E59" w:rsidRPr="00320B7D" w:rsidRDefault="001D2E59" w:rsidP="001D2E59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The specific</w:t>
            </w:r>
            <w:r w:rsidR="0033164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objectives of the papers include: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</w:p>
          <w:p w14:paraId="0EA9C17A" w14:textId="45149525" w:rsidR="001D2E59" w:rsidRPr="00320B7D" w:rsidRDefault="00331649" w:rsidP="00474D69">
            <w:pPr>
              <w:pStyle w:val="a8"/>
              <w:numPr>
                <w:ilvl w:val="0"/>
                <w:numId w:val="1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To share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research and studies on similar topics</w:t>
            </w:r>
            <w:r w:rsidR="00414882">
              <w:rPr>
                <w:rFonts w:ascii="Calibri" w:hAnsi="Calibri" w:cs="Arial"/>
                <w:sz w:val="18"/>
                <w:szCs w:val="18"/>
                <w:lang w:val="en-GB"/>
              </w:rPr>
              <w:t xml:space="preserve"> in order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to strengthen cooperation among researchers engaged in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water sector internationally </w:t>
            </w:r>
          </w:p>
          <w:p w14:paraId="2170120E" w14:textId="00A4362B" w:rsidR="001D2E59" w:rsidRPr="00320B7D" w:rsidRDefault="00331649" w:rsidP="00474D69">
            <w:pPr>
              <w:pStyle w:val="a8"/>
              <w:numPr>
                <w:ilvl w:val="0"/>
                <w:numId w:val="1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To encourag</w:t>
            </w:r>
            <w:r w:rsidR="00F13C0D" w:rsidRPr="00320B7D">
              <w:rPr>
                <w:rFonts w:ascii="Calibri" w:hAnsi="Calibri" w:cs="Arial"/>
                <w:sz w:val="18"/>
                <w:szCs w:val="18"/>
                <w:lang w:val="en-GB"/>
              </w:rPr>
              <w:t>e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and enhanc</w:t>
            </w:r>
            <w:r w:rsidR="00F13C0D" w:rsidRPr="00320B7D">
              <w:rPr>
                <w:rFonts w:ascii="Calibri" w:hAnsi="Calibri" w:cs="Arial"/>
                <w:sz w:val="18"/>
                <w:szCs w:val="18"/>
                <w:lang w:val="en-GB"/>
              </w:rPr>
              <w:t>e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research on water security</w:t>
            </w:r>
            <w:r w:rsidR="00414882">
              <w:rPr>
                <w:rFonts w:ascii="Calibri" w:hAnsi="Calibri" w:cs="Arial"/>
                <w:sz w:val="18"/>
                <w:szCs w:val="18"/>
                <w:lang w:val="en-GB"/>
              </w:rPr>
              <w:t>-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related issues </w:t>
            </w:r>
          </w:p>
          <w:p w14:paraId="46BDD8F6" w14:textId="77777777" w:rsidR="00647F52" w:rsidRDefault="00331649" w:rsidP="00474D69">
            <w:pPr>
              <w:pStyle w:val="a8"/>
              <w:numPr>
                <w:ilvl w:val="0"/>
                <w:numId w:val="1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To i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>dentify solution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for improving global water security-related issues and</w:t>
            </w:r>
          </w:p>
          <w:p w14:paraId="217C83F4" w14:textId="7180E437" w:rsidR="00960B7A" w:rsidRPr="00320B7D" w:rsidRDefault="00647F52" w:rsidP="00474D69">
            <w:pPr>
              <w:pStyle w:val="a8"/>
              <w:numPr>
                <w:ilvl w:val="0"/>
                <w:numId w:val="1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>T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o 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>contribute to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wards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achieving water security in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>long-term</w:t>
            </w:r>
          </w:p>
        </w:tc>
      </w:tr>
    </w:tbl>
    <w:p w14:paraId="56A5FA1B" w14:textId="77777777" w:rsidR="00960B7A" w:rsidRPr="00320B7D" w:rsidRDefault="00960B7A" w:rsidP="001D2E59">
      <w:pPr>
        <w:widowControl/>
        <w:wordWrap/>
        <w:autoSpaceDE/>
        <w:autoSpaceDN/>
        <w:rPr>
          <w:rFonts w:ascii="Calibri" w:eastAsia="맑은 고딕" w:hAnsi="Calibri" w:cs="Arial"/>
          <w:b/>
          <w:iCs/>
          <w:sz w:val="18"/>
          <w:szCs w:val="18"/>
          <w:lang w:val="en-GB"/>
        </w:rPr>
      </w:pPr>
    </w:p>
    <w:p w14:paraId="1418D396" w14:textId="6D815F40" w:rsidR="00057A3E" w:rsidRPr="00320B7D" w:rsidRDefault="00057A3E" w:rsidP="007D1290">
      <w:pPr>
        <w:pStyle w:val="a3"/>
        <w:spacing w:before="240" w:line="276" w:lineRule="auto"/>
        <w:jc w:val="left"/>
        <w:outlineLvl w:val="0"/>
        <w:rPr>
          <w:rFonts w:ascii="Calibri" w:eastAsia="맑은 고딕" w:hAnsi="Calibri" w:cs="Arial"/>
          <w:b/>
          <w:iCs/>
          <w:color w:val="auto"/>
          <w:sz w:val="18"/>
          <w:szCs w:val="18"/>
          <w:lang w:val="en-GB"/>
        </w:rPr>
      </w:pPr>
      <w:r w:rsidRPr="00320B7D">
        <w:rPr>
          <w:rFonts w:ascii="Calibri" w:eastAsia="맑은 고딕" w:hAnsi="Calibri" w:cs="Arial"/>
          <w:b/>
          <w:iCs/>
          <w:color w:val="auto"/>
          <w:kern w:val="2"/>
          <w:lang w:val="en-GB"/>
        </w:rPr>
        <w:t>2.</w:t>
      </w:r>
      <w:r w:rsidRPr="00320B7D">
        <w:rPr>
          <w:rFonts w:ascii="Calibri" w:hAnsi="Calibri"/>
          <w:b/>
          <w:color w:val="auto"/>
          <w:lang w:val="en-GB"/>
        </w:rPr>
        <w:t xml:space="preserve"> </w:t>
      </w:r>
      <w:r w:rsidR="00C825F5" w:rsidRPr="00320B7D">
        <w:rPr>
          <w:rFonts w:ascii="Calibri" w:hAnsi="Calibri"/>
          <w:b/>
          <w:color w:val="auto"/>
          <w:lang w:val="en-GB"/>
        </w:rPr>
        <w:t>INFORMATION FOR THE PROPOSAL</w:t>
      </w:r>
    </w:p>
    <w:tbl>
      <w:tblPr>
        <w:tblW w:w="4912" w:type="pct"/>
        <w:jc w:val="center"/>
        <w:tblBorders>
          <w:top w:val="single" w:sz="18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4"/>
      </w:tblGrid>
      <w:tr w:rsidR="00057A3E" w:rsidRPr="00320B7D" w14:paraId="3901DC76" w14:textId="77777777" w:rsidTr="0087703B">
        <w:trPr>
          <w:trHeight w:val="181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6F897" w14:textId="77777777" w:rsidR="00057A3E" w:rsidRPr="00320B7D" w:rsidRDefault="00057A3E" w:rsidP="0087703B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Topics </w:t>
            </w:r>
          </w:p>
          <w:p w14:paraId="7DCB8940" w14:textId="6B9E1C92" w:rsidR="00057A3E" w:rsidRPr="00320B7D" w:rsidRDefault="009713FE" w:rsidP="0087703B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The m</w:t>
            </w:r>
            <w:r w:rsidR="00057A3E" w:rsidRPr="00320B7D">
              <w:rPr>
                <w:rFonts w:ascii="Calibri" w:hAnsi="Calibri" w:cs="Arial"/>
                <w:sz w:val="18"/>
                <w:szCs w:val="18"/>
                <w:lang w:val="en-GB"/>
              </w:rPr>
              <w:t>ain topics and key aspects that need to be addressed in the paper include:</w:t>
            </w:r>
          </w:p>
          <w:p w14:paraId="045D58A3" w14:textId="2BBAFBA3" w:rsidR="00057A3E" w:rsidRPr="00320B7D" w:rsidRDefault="00694913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Definition of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key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term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</w:p>
          <w:p w14:paraId="0C1E0669" w14:textId="21178440" w:rsidR="00057A3E" w:rsidRPr="00320B7D" w:rsidRDefault="009713F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Identification of the i</w:t>
            </w:r>
            <w:r w:rsidR="00057A3E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mpacts and risks of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your chosen </w:t>
            </w:r>
            <w:r w:rsidR="00057A3E" w:rsidRPr="00320B7D">
              <w:rPr>
                <w:rFonts w:ascii="Calibri" w:hAnsi="Calibri" w:cs="Arial"/>
                <w:sz w:val="18"/>
                <w:szCs w:val="18"/>
                <w:lang w:val="en-GB"/>
              </w:rPr>
              <w:t>topic</w:t>
            </w:r>
          </w:p>
          <w:p w14:paraId="76E8AF86" w14:textId="17785C9B" w:rsidR="00057A3E" w:rsidRPr="00320B7D" w:rsidRDefault="009713F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Defining the s</w:t>
            </w:r>
            <w:r w:rsidR="00057A3E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cope of work relevant to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your chosen </w:t>
            </w:r>
            <w:r w:rsidR="00057A3E" w:rsidRPr="00320B7D">
              <w:rPr>
                <w:rFonts w:ascii="Calibri" w:hAnsi="Calibri" w:cs="Arial"/>
                <w:sz w:val="18"/>
                <w:szCs w:val="18"/>
                <w:lang w:val="en-GB"/>
              </w:rPr>
              <w:t>topic</w:t>
            </w:r>
          </w:p>
          <w:p w14:paraId="333A1191" w14:textId="39034F01" w:rsidR="00EA1FB7" w:rsidRPr="00320B7D" w:rsidRDefault="009713F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Use case studies to highlight the p</w:t>
            </w:r>
            <w:r w:rsidR="003D1A50" w:rsidRPr="00320B7D">
              <w:rPr>
                <w:rFonts w:ascii="Calibri" w:hAnsi="Calibri" w:cs="Arial"/>
                <w:sz w:val="18"/>
                <w:szCs w:val="18"/>
                <w:lang w:val="en-GB"/>
              </w:rPr>
              <w:t>olicy</w:t>
            </w:r>
            <w:r w:rsidR="00EA1FB7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implications</w:t>
            </w:r>
            <w:r w:rsidR="00EA1FB7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</w:p>
          <w:p w14:paraId="17348DA9" w14:textId="012175EE" w:rsidR="00057A3E" w:rsidRPr="00320B7D" w:rsidRDefault="001C6F32" w:rsidP="0087703B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You can refer to the</w:t>
            </w:r>
            <w:r w:rsidR="003D1A50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themes and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topics</w:t>
            </w:r>
            <w:r w:rsidR="003D1A50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on the second page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, or you can choose any topic relevant to the broader theme of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‘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Water Security and 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Sustainable Development Goals</w:t>
            </w:r>
            <w:r w:rsidR="009713FE">
              <w:rPr>
                <w:rFonts w:ascii="Calibri" w:hAnsi="Calibri" w:cs="Arial"/>
                <w:sz w:val="18"/>
                <w:szCs w:val="18"/>
                <w:lang w:val="en-GB"/>
              </w:rPr>
              <w:t>’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.</w:t>
            </w:r>
          </w:p>
          <w:p w14:paraId="55E45F0E" w14:textId="77777777" w:rsidR="001C6F32" w:rsidRPr="00AF7C57" w:rsidRDefault="001C6F32" w:rsidP="0087703B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0"/>
                <w:szCs w:val="18"/>
                <w:lang w:val="en-GB"/>
              </w:rPr>
            </w:pPr>
          </w:p>
          <w:p w14:paraId="562B4809" w14:textId="77777777" w:rsidR="00057A3E" w:rsidRPr="00320B7D" w:rsidRDefault="00057A3E" w:rsidP="0087703B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Call for Papers</w:t>
            </w:r>
          </w:p>
          <w:p w14:paraId="73105788" w14:textId="43AEBB67" w:rsidR="00647F52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UNESCO </w:t>
            </w:r>
            <w:proofErr w:type="spellStart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i</w:t>
            </w:r>
            <w:proofErr w:type="spellEnd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-WSSM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invites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researchers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from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international organizations, government agencies, research institutions, not-profit institutions,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and 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private sector to submit proposals for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the ‘GWSI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Paper Series</w:t>
            </w:r>
            <w:r w:rsidR="00320876">
              <w:rPr>
                <w:rFonts w:ascii="Calibri" w:hAnsi="Calibri" w:cs="Arial"/>
                <w:sz w:val="18"/>
                <w:szCs w:val="18"/>
                <w:lang w:val="en-GB"/>
              </w:rPr>
              <w:t>’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. The selected paper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will be published as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 part of 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‘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GWSI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Paper Series’ of UNESCO </w:t>
            </w:r>
            <w:proofErr w:type="spellStart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i</w:t>
            </w:r>
            <w:proofErr w:type="spellEnd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-WSSM and UNESCO Headquarters. Authors of papers selected will receive an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honorarium for a 30-page paper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upon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delivery of a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quality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paper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(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the amount of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 honorarium is to be determined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>)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. The research period is about 4 months,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and 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most desirable starting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date is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in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June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,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finishing in September. 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>The 2</w:t>
            </w:r>
            <w:r w:rsidR="00AF7C57" w:rsidRPr="00277636">
              <w:rPr>
                <w:rFonts w:ascii="Calibri" w:hAnsi="Calibri" w:cs="Arial" w:hint="eastAsia"/>
                <w:sz w:val="18"/>
                <w:szCs w:val="18"/>
                <w:vertAlign w:val="superscript"/>
                <w:lang w:val="en-GB"/>
              </w:rPr>
              <w:t>nd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Korea International Water Week (KIWW) in September </w:t>
            </w:r>
            <w:r w:rsidR="00320876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and 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Future Water Security Forum 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in December 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will be held in Korea and authors of chosen papers could present their work in 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KIWW </w:t>
            </w:r>
            <w:r w:rsidR="00320876">
              <w:rPr>
                <w:rFonts w:ascii="Calibri" w:hAnsi="Calibri" w:cs="Arial" w:hint="eastAsia"/>
                <w:sz w:val="18"/>
                <w:szCs w:val="18"/>
                <w:lang w:val="en-GB"/>
              </w:rPr>
              <w:t>or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>the Forum</w:t>
            </w:r>
            <w:r w:rsidR="00320876">
              <w:rPr>
                <w:rFonts w:ascii="Calibri" w:hAnsi="Calibri" w:cs="Arial" w:hint="eastAsia"/>
                <w:sz w:val="18"/>
                <w:szCs w:val="18"/>
                <w:lang w:val="en-GB"/>
              </w:rPr>
              <w:t>.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</w:t>
            </w:r>
          </w:p>
          <w:p w14:paraId="54FAF26B" w14:textId="77777777" w:rsidR="00647F52" w:rsidRPr="00AF7C57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8"/>
                <w:szCs w:val="16"/>
                <w:lang w:val="en-GB"/>
              </w:rPr>
            </w:pPr>
          </w:p>
          <w:p w14:paraId="624D6C0B" w14:textId="16009F93" w:rsidR="00057A3E" w:rsidRPr="00320B7D" w:rsidRDefault="000A1874" w:rsidP="0087703B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GWSI</w:t>
            </w:r>
            <w:r w:rsidR="00057A3E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paper will need to meet the following requirements:</w:t>
            </w:r>
          </w:p>
          <w:p w14:paraId="4F36D90E" w14:textId="206F351C" w:rsidR="00057A3E" w:rsidRPr="00320B7D" w:rsidRDefault="00057A3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Topics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: 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>P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aper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should address 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key aspects listed above under ‘objectives and topics’.</w:t>
            </w:r>
          </w:p>
          <w:p w14:paraId="285F2B0E" w14:textId="046D209D" w:rsidR="007C3DDE" w:rsidRPr="00320B7D" w:rsidRDefault="007C3DD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Case Study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: 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>P</w:t>
            </w:r>
            <w:r w:rsidR="00EA4518" w:rsidRPr="00320B7D">
              <w:rPr>
                <w:rFonts w:ascii="Calibri" w:hAnsi="Calibri" w:cs="Arial"/>
                <w:sz w:val="18"/>
                <w:szCs w:val="18"/>
                <w:lang w:val="en-GB"/>
              </w:rPr>
              <w:t>aper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 xml:space="preserve">s are strongly encouraged to </w:t>
            </w:r>
            <w:r w:rsidR="00EA4518" w:rsidRPr="00320B7D">
              <w:rPr>
                <w:rFonts w:ascii="Calibri" w:hAnsi="Calibri" w:cs="Arial"/>
                <w:sz w:val="18"/>
                <w:szCs w:val="18"/>
                <w:lang w:val="en-GB"/>
              </w:rPr>
              <w:t>address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EA4518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practical and successful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case studies</w:t>
            </w:r>
            <w:r w:rsidR="00EA4518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. 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 </w:t>
            </w:r>
          </w:p>
          <w:p w14:paraId="0631DFFB" w14:textId="6988CA2D" w:rsidR="00057A3E" w:rsidRPr="00320B7D" w:rsidRDefault="00057A3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Environmental and socioeconomic settings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: 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>P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aper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can focus on a specific sector (such as water policy, climate change, agriculture, ground water, transboundary issue etc.) or adopt a multisector approach (such as 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Water-Energy-Food Nexus). </w:t>
            </w:r>
          </w:p>
          <w:p w14:paraId="426A5742" w14:textId="797DFB4B" w:rsidR="00057A3E" w:rsidRPr="00320B7D" w:rsidRDefault="00057A3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Languages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: The proposal will be accepted 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only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in</w:t>
            </w:r>
            <w:r w:rsidR="000215FC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AF7C57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English. </w:t>
            </w:r>
          </w:p>
          <w:p w14:paraId="605EDC51" w14:textId="6A61A890" w:rsidR="00057A3E" w:rsidRPr="00320B7D" w:rsidRDefault="00057A3E" w:rsidP="00474D69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Format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: The </w:t>
            </w:r>
            <w:r w:rsidR="000A1874">
              <w:rPr>
                <w:rFonts w:ascii="Calibri" w:hAnsi="Calibri" w:cs="Arial"/>
                <w:sz w:val="18"/>
                <w:szCs w:val="18"/>
                <w:lang w:val="en-GB"/>
              </w:rPr>
              <w:t>final</w:t>
            </w:r>
            <w:r w:rsidR="000A1874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paper should not exceed 30 pages of double-spaced text, including all images and references.</w:t>
            </w:r>
          </w:p>
          <w:p w14:paraId="6D1050C8" w14:textId="4B15E252" w:rsidR="005B50E9" w:rsidRPr="00647F52" w:rsidRDefault="00FB25E0" w:rsidP="006423EC">
            <w:pPr>
              <w:snapToGrid w:val="0"/>
              <w:spacing w:after="0"/>
              <w:ind w:firstLineChars="50" w:firstLine="9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647F52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* The selected paper shall be original quality work not previously published</w:t>
            </w:r>
            <w:r w:rsidR="006423EC" w:rsidRPr="00647F52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. </w:t>
            </w:r>
          </w:p>
          <w:p w14:paraId="2F2F9C97" w14:textId="77777777" w:rsidR="00FB25E0" w:rsidRPr="00AF7C57" w:rsidRDefault="00FB25E0" w:rsidP="00AF7C57">
            <w:pPr>
              <w:snapToGrid w:val="0"/>
              <w:spacing w:after="0"/>
              <w:ind w:firstLineChars="50" w:firstLine="50"/>
              <w:rPr>
                <w:rFonts w:ascii="Calibri" w:hAnsi="Calibri" w:cs="Arial"/>
                <w:sz w:val="10"/>
                <w:szCs w:val="18"/>
                <w:lang w:val="en-GB"/>
              </w:rPr>
            </w:pPr>
          </w:p>
          <w:p w14:paraId="76FB0BEA" w14:textId="77777777" w:rsidR="00647F52" w:rsidRPr="00320B7D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Submission Process</w:t>
            </w:r>
          </w:p>
          <w:p w14:paraId="18051588" w14:textId="77777777" w:rsidR="00647F52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pacing w:val="6"/>
                <w:sz w:val="18"/>
                <w:szCs w:val="18"/>
                <w:lang w:val="en-GB"/>
              </w:rPr>
            </w:pPr>
            <w:r w:rsidRPr="00830E05">
              <w:rPr>
                <w:rFonts w:ascii="Calibri" w:hAnsi="Calibri" w:cs="Arial"/>
                <w:spacing w:val="6"/>
                <w:sz w:val="18"/>
                <w:szCs w:val="18"/>
                <w:lang w:val="en-GB"/>
              </w:rPr>
              <w:t>Proposals for papers meeting the requirements listed above are invited to be submitted by using the proposal template at</w:t>
            </w:r>
            <w:r w:rsidRPr="00830E05">
              <w:rPr>
                <w:rFonts w:ascii="Calibri" w:hAnsi="Calibri" w:cs="Arial" w:hint="eastAsia"/>
                <w:spacing w:val="6"/>
                <w:sz w:val="18"/>
                <w:szCs w:val="18"/>
                <w:lang w:val="en-GB"/>
              </w:rPr>
              <w:t xml:space="preserve"> </w:t>
            </w:r>
            <w:r w:rsidRPr="00830E05">
              <w:rPr>
                <w:rFonts w:ascii="Calibri" w:hAnsi="Calibri" w:cs="Arial"/>
                <w:spacing w:val="6"/>
                <w:sz w:val="18"/>
                <w:szCs w:val="18"/>
                <w:lang w:val="en-GB"/>
              </w:rPr>
              <w:t>(</w:t>
            </w:r>
            <w:r w:rsidRPr="00F063C4">
              <w:rPr>
                <w:rFonts w:ascii="Calibri" w:hAnsi="Calibri" w:cs="Arial"/>
                <w:spacing w:val="6"/>
                <w:sz w:val="18"/>
                <w:szCs w:val="18"/>
                <w:lang w:val="en-GB"/>
              </w:rPr>
              <w:t>http://i-wssm.org/</w:t>
            </w:r>
            <w:r w:rsidRPr="00830E05">
              <w:rPr>
                <w:rFonts w:ascii="Calibri" w:hAnsi="Calibri" w:cs="Arial"/>
                <w:spacing w:val="6"/>
                <w:sz w:val="18"/>
                <w:szCs w:val="18"/>
                <w:lang w:val="en-GB"/>
              </w:rPr>
              <w:t>).</w:t>
            </w:r>
            <w:r>
              <w:rPr>
                <w:rFonts w:ascii="Calibri" w:hAnsi="Calibri" w:cs="Arial" w:hint="eastAsia"/>
                <w:spacing w:val="6"/>
                <w:sz w:val="18"/>
                <w:szCs w:val="18"/>
                <w:lang w:val="en-GB"/>
              </w:rPr>
              <w:t xml:space="preserve"> </w:t>
            </w:r>
            <w:r w:rsidRPr="00F063C4">
              <w:rPr>
                <w:rFonts w:ascii="Calibri" w:hAnsi="Calibri" w:cs="Arial" w:hint="eastAsia"/>
                <w:b/>
                <w:spacing w:val="6"/>
                <w:sz w:val="18"/>
                <w:szCs w:val="18"/>
                <w:lang w:val="en-GB"/>
              </w:rPr>
              <w:t>For submission of proposals and papers, please refer to the contact information listed below.</w:t>
            </w:r>
            <w:r>
              <w:rPr>
                <w:rFonts w:ascii="Calibri" w:hAnsi="Calibri" w:cs="Arial" w:hint="eastAsia"/>
                <w:spacing w:val="6"/>
                <w:sz w:val="18"/>
                <w:szCs w:val="18"/>
                <w:lang w:val="en-GB"/>
              </w:rPr>
              <w:t xml:space="preserve"> </w:t>
            </w:r>
          </w:p>
          <w:p w14:paraId="1617D01C" w14:textId="77777777" w:rsidR="00647F52" w:rsidRPr="00F063C4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pacing w:val="6"/>
                <w:sz w:val="4"/>
                <w:szCs w:val="18"/>
                <w:lang w:val="en-GB"/>
              </w:rPr>
            </w:pPr>
          </w:p>
          <w:p w14:paraId="2A978383" w14:textId="0E80A7D1" w:rsidR="00647F52" w:rsidRPr="00320B7D" w:rsidRDefault="00647F52" w:rsidP="00647F52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By </w:t>
            </w:r>
            <w:r w:rsidR="00AF7C57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12</w:t>
            </w:r>
            <w:r w:rsidRPr="00262254">
              <w:rPr>
                <w:rFonts w:ascii="Calibri" w:hAnsi="Calibri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  <w:r w:rsidR="00AF7C57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May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2018,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researchers interested in submitting papers should send a proposal indicating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their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theme to </w:t>
            </w:r>
            <w:r w:rsidRPr="005E7DEC">
              <w:rPr>
                <w:rFonts w:ascii="Calibri" w:hAnsi="Calibri" w:cs="Calibri"/>
                <w:kern w:val="24"/>
                <w:sz w:val="18"/>
                <w:szCs w:val="20"/>
                <w:u w:val="single"/>
              </w:rPr>
              <w:t>UNESCO</w:t>
            </w:r>
            <w:r w:rsidRPr="005E7DEC">
              <w:rPr>
                <w:rFonts w:ascii="Calibri" w:hAnsi="Calibri" w:cs="Arial"/>
                <w:sz w:val="18"/>
                <w:szCs w:val="18"/>
                <w:u w:val="single"/>
                <w:lang w:val="en-GB"/>
              </w:rPr>
              <w:t xml:space="preserve"> </w:t>
            </w:r>
            <w:proofErr w:type="spellStart"/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>i</w:t>
            </w:r>
            <w:proofErr w:type="spellEnd"/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>-WSSM</w:t>
            </w:r>
            <w:r w:rsidRPr="00320B7D">
              <w:rPr>
                <w:rFonts w:ascii="Calibri" w:hAnsi="Calibri" w:cs="Arial"/>
                <w:sz w:val="18"/>
                <w:szCs w:val="18"/>
                <w:u w:val="single"/>
                <w:lang w:val="en-GB"/>
              </w:rPr>
              <w:t>.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The proposals will be blind-reviewed by a selection committee </w:t>
            </w:r>
            <w:r w:rsidR="002D1223">
              <w:rPr>
                <w:rFonts w:ascii="Calibri" w:hAnsi="Calibri" w:cs="Arial"/>
                <w:sz w:val="18"/>
                <w:szCs w:val="18"/>
                <w:lang w:val="en-GB"/>
              </w:rPr>
              <w:t>wh</w:t>
            </w:r>
            <w:r w:rsidR="00320876">
              <w:rPr>
                <w:rFonts w:ascii="Calibri" w:hAnsi="Calibri" w:cs="Arial" w:hint="eastAsia"/>
                <w:sz w:val="18"/>
                <w:szCs w:val="18"/>
                <w:lang w:val="en-GB"/>
              </w:rPr>
              <w:t>ich</w:t>
            </w:r>
            <w:r w:rsidR="002D1223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will judge proposals based on their quality, relevance,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and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concrete nature. </w:t>
            </w:r>
          </w:p>
          <w:p w14:paraId="119CFB0E" w14:textId="0C91508B" w:rsidR="00647F52" w:rsidRPr="00320B7D" w:rsidRDefault="00647F52" w:rsidP="00647F52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By </w:t>
            </w:r>
            <w:r w:rsidR="00AF7C57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25</w:t>
            </w:r>
            <w:r w:rsidRPr="00262254">
              <w:rPr>
                <w:rFonts w:ascii="Calibri" w:hAnsi="Calibri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="00AF7C57">
              <w:rPr>
                <w:rFonts w:ascii="Calibri" w:hAnsi="Calibri" w:cs="Arial" w:hint="eastAsia"/>
                <w:b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="00AF7C57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 xml:space="preserve">May 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2018,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submitter of each proposal will be informed of the selection committee’s decision. </w:t>
            </w:r>
          </w:p>
          <w:p w14:paraId="21042D5B" w14:textId="3DCB8F21" w:rsidR="00647F52" w:rsidRPr="005E7DEC" w:rsidRDefault="00647F52" w:rsidP="00647F52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By </w:t>
            </w:r>
            <w:r w:rsidR="00AF7C57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27</w:t>
            </w:r>
            <w:r w:rsidR="00AF7C57" w:rsidRPr="00277636">
              <w:rPr>
                <w:rFonts w:ascii="Calibri" w:hAnsi="Calibri" w:cs="Arial" w:hint="eastAsia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="00AF7C57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 xml:space="preserve"> </w:t>
            </w:r>
            <w:r w:rsidR="001E4C42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July</w:t>
            </w:r>
            <w:r w:rsidRPr="00710C04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 xml:space="preserve"> 2018,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the researchers of the selected proposal should submit the first draft of papers to </w:t>
            </w:r>
            <w:r w:rsidRPr="005E7DEC">
              <w:rPr>
                <w:rFonts w:ascii="Calibri" w:hAnsi="Calibri" w:cs="Calibri"/>
                <w:kern w:val="24"/>
                <w:sz w:val="18"/>
                <w:szCs w:val="20"/>
                <w:u w:val="single"/>
              </w:rPr>
              <w:t>UNESCO</w:t>
            </w:r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 xml:space="preserve"> </w:t>
            </w:r>
            <w:proofErr w:type="spellStart"/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>i</w:t>
            </w:r>
            <w:proofErr w:type="spellEnd"/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>-WSSM</w:t>
            </w:r>
            <w:r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 xml:space="preserve"> </w:t>
            </w:r>
            <w:r w:rsidRPr="005E7DEC"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in order to check whether papers are on track, and meet the desired criteria. </w:t>
            </w:r>
          </w:p>
          <w:p w14:paraId="384CC87C" w14:textId="453ECC64" w:rsidR="00647F52" w:rsidRPr="00320B7D" w:rsidRDefault="00647F52" w:rsidP="00647F52">
            <w:pPr>
              <w:pStyle w:val="a8"/>
              <w:numPr>
                <w:ilvl w:val="0"/>
                <w:numId w:val="2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By </w:t>
            </w:r>
            <w:r w:rsidR="001E4C42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28</w:t>
            </w:r>
            <w:r w:rsidR="001E4C42" w:rsidRPr="00277636">
              <w:rPr>
                <w:rFonts w:ascii="Calibri" w:hAnsi="Calibri" w:cs="Arial" w:hint="eastAsia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="001E4C42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September 2018,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final full papers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submission should be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submitted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to </w:t>
            </w:r>
            <w:r w:rsidRPr="005E7DEC">
              <w:rPr>
                <w:rFonts w:ascii="Calibri" w:hAnsi="Calibri" w:cs="Calibri"/>
                <w:kern w:val="24"/>
                <w:sz w:val="18"/>
                <w:szCs w:val="20"/>
                <w:u w:val="single"/>
              </w:rPr>
              <w:t>UNESCO</w:t>
            </w:r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 xml:space="preserve"> </w:t>
            </w:r>
            <w:proofErr w:type="spellStart"/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>i</w:t>
            </w:r>
            <w:proofErr w:type="spellEnd"/>
            <w:r w:rsidRPr="005E7DEC">
              <w:rPr>
                <w:rFonts w:ascii="Calibri" w:hAnsi="Calibri" w:cs="Arial" w:hint="eastAsia"/>
                <w:sz w:val="18"/>
                <w:szCs w:val="18"/>
                <w:u w:val="single"/>
                <w:lang w:val="en-GB"/>
              </w:rPr>
              <w:t>-WSSM.</w:t>
            </w:r>
          </w:p>
          <w:p w14:paraId="74B4215F" w14:textId="77777777" w:rsidR="00647F52" w:rsidRPr="00320B7D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authors of selected papers for Global Water Security Issues Paper Series will receive an honorarium 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after completion of papers.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</w:p>
          <w:p w14:paraId="3D714208" w14:textId="77777777" w:rsidR="00647F52" w:rsidRPr="00320B7D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4"/>
                <w:szCs w:val="18"/>
                <w:lang w:val="en-GB"/>
              </w:rPr>
            </w:pPr>
          </w:p>
          <w:p w14:paraId="3CFF04CC" w14:textId="77777777" w:rsidR="00647F52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selection criteria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for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inclusion in the ‘GWSI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P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aper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eries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’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is set out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on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 the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UNESCO </w:t>
            </w:r>
            <w:proofErr w:type="spellStart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i</w:t>
            </w:r>
            <w:proofErr w:type="spellEnd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-WSSM website (</w:t>
            </w:r>
            <w:hyperlink r:id="rId9" w:history="1">
              <w:r w:rsidRPr="000019C7">
                <w:rPr>
                  <w:rStyle w:val="a9"/>
                  <w:rFonts w:ascii="Calibri" w:hAnsi="Calibri" w:cs="Arial"/>
                  <w:color w:val="auto"/>
                  <w:sz w:val="18"/>
                  <w:szCs w:val="18"/>
                  <w:lang w:val="en-GB"/>
                </w:rPr>
                <w:t xml:space="preserve">http://i-wssm.org/ </w:t>
              </w:r>
            </w:hyperlink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).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</w:p>
          <w:p w14:paraId="1E67E26C" w14:textId="77777777" w:rsidR="00647F52" w:rsidRPr="00320B7D" w:rsidRDefault="00647F52" w:rsidP="00647F52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proposals submitted after the deadline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may be considered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.</w:t>
            </w:r>
            <w:r>
              <w:rPr>
                <w:rFonts w:ascii="Calibri" w:hAnsi="Calibri" w:cs="Arial" w:hint="eastAsia"/>
                <w:sz w:val="18"/>
                <w:szCs w:val="18"/>
                <w:lang w:val="en-GB"/>
              </w:rPr>
              <w:t xml:space="preserve"> </w:t>
            </w:r>
          </w:p>
          <w:p w14:paraId="553DA578" w14:textId="74145087" w:rsidR="00057A3E" w:rsidRPr="00320B7D" w:rsidRDefault="00647F52" w:rsidP="00BD5440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710C04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*The submission dates as listed above could be changed.</w:t>
            </w:r>
          </w:p>
        </w:tc>
      </w:tr>
    </w:tbl>
    <w:p w14:paraId="1779E169" w14:textId="77777777" w:rsidR="00057A3E" w:rsidRPr="00320B7D" w:rsidRDefault="00057A3E" w:rsidP="001D2E59">
      <w:pPr>
        <w:widowControl/>
        <w:wordWrap/>
        <w:autoSpaceDE/>
        <w:autoSpaceDN/>
        <w:rPr>
          <w:rFonts w:ascii="Calibri" w:eastAsia="맑은 고딕" w:hAnsi="Calibri" w:cs="Arial"/>
          <w:b/>
          <w:iCs/>
          <w:sz w:val="18"/>
          <w:szCs w:val="18"/>
          <w:lang w:val="en-GB"/>
        </w:rPr>
      </w:pPr>
    </w:p>
    <w:p w14:paraId="0C6D12F4" w14:textId="22C358E5" w:rsidR="002F46F0" w:rsidRPr="00320B7D" w:rsidRDefault="002F46F0" w:rsidP="007D1290">
      <w:pPr>
        <w:pStyle w:val="a3"/>
        <w:spacing w:before="240" w:line="276" w:lineRule="auto"/>
        <w:jc w:val="left"/>
        <w:outlineLvl w:val="0"/>
        <w:rPr>
          <w:rFonts w:ascii="Calibri" w:eastAsia="맑은 고딕" w:hAnsi="Calibri" w:cs="Arial"/>
          <w:b/>
          <w:iCs/>
          <w:color w:val="auto"/>
          <w:sz w:val="18"/>
          <w:szCs w:val="18"/>
          <w:lang w:val="en-GB"/>
        </w:rPr>
      </w:pPr>
      <w:r w:rsidRPr="00320B7D">
        <w:rPr>
          <w:rFonts w:ascii="Calibri" w:eastAsia="맑은 고딕" w:hAnsi="Calibri" w:cs="Arial"/>
          <w:b/>
          <w:iCs/>
          <w:color w:val="auto"/>
          <w:kern w:val="2"/>
          <w:lang w:val="en-GB"/>
        </w:rPr>
        <w:t>3.</w:t>
      </w:r>
      <w:r w:rsidRPr="00320B7D">
        <w:rPr>
          <w:rFonts w:ascii="Calibri" w:hAnsi="Calibri"/>
          <w:b/>
          <w:color w:val="auto"/>
          <w:lang w:val="en-GB"/>
        </w:rPr>
        <w:t xml:space="preserve"> PROPOSAL </w:t>
      </w:r>
    </w:p>
    <w:tbl>
      <w:tblPr>
        <w:tblW w:w="4940" w:type="pct"/>
        <w:jc w:val="center"/>
        <w:tblBorders>
          <w:top w:val="single" w:sz="18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13"/>
        <w:gridCol w:w="2613"/>
        <w:gridCol w:w="2553"/>
        <w:gridCol w:w="61"/>
      </w:tblGrid>
      <w:tr w:rsidR="00FD02CB" w:rsidRPr="00320B7D" w14:paraId="7DD37DE6" w14:textId="77777777" w:rsidTr="003D512F">
        <w:trPr>
          <w:trHeight w:val="246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30806" w14:textId="5D69090C" w:rsidR="00384BD0" w:rsidRPr="00320B7D" w:rsidRDefault="00384BD0" w:rsidP="00474D69">
            <w:pPr>
              <w:pStyle w:val="a8"/>
              <w:numPr>
                <w:ilvl w:val="0"/>
                <w:numId w:val="3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Choose the theme</w:t>
            </w:r>
            <w:r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B260A61" w14:textId="77777777" w:rsidR="0084624E" w:rsidRPr="00320B7D" w:rsidRDefault="00950569" w:rsidP="00694913">
            <w:pPr>
              <w:pStyle w:val="a8"/>
              <w:snapToGrid w:val="0"/>
              <w:spacing w:after="0"/>
              <w:ind w:leftChars="0" w:left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You can choose </w:t>
            </w:r>
            <w:r w:rsidR="00694913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or refer to </w:t>
            </w:r>
            <w:r w:rsidR="007C3DDE" w:rsidRPr="00320B7D">
              <w:rPr>
                <w:rFonts w:ascii="Calibri" w:hAnsi="Calibri" w:cs="Arial"/>
                <w:sz w:val="18"/>
                <w:szCs w:val="18"/>
                <w:lang w:val="en-GB"/>
              </w:rPr>
              <w:t>the following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themes </w:t>
            </w:r>
            <w:r w:rsidR="00367ADE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and topics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below</w:t>
            </w:r>
            <w:r w:rsidR="0084624E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. </w:t>
            </w:r>
          </w:p>
          <w:p w14:paraId="7B86E194" w14:textId="42AE7294" w:rsidR="00694913" w:rsidRPr="00320B7D" w:rsidRDefault="00D75E74" w:rsidP="00D75E74">
            <w:pPr>
              <w:pStyle w:val="a8"/>
              <w:snapToGrid w:val="0"/>
              <w:spacing w:after="0"/>
              <w:ind w:leftChars="0" w:left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You can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>adjust</w:t>
            </w:r>
            <w:r w:rsidR="007D1290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name of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 xml:space="preserve">your chosen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topic if it is similar or relevant to the topics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 xml:space="preserve">listed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below. </w:t>
            </w:r>
          </w:p>
          <w:p w14:paraId="5E910E03" w14:textId="70546CBA" w:rsidR="003D1A50" w:rsidRPr="00320B7D" w:rsidRDefault="003D1A50" w:rsidP="00085089">
            <w:pPr>
              <w:pStyle w:val="a8"/>
              <w:snapToGrid w:val="0"/>
              <w:spacing w:after="0"/>
              <w:ind w:leftChars="0" w:left="3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70% of ‘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 xml:space="preserve">GWSI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Paper Series’ will consist of papers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>relating directly to</w:t>
            </w:r>
            <w:r w:rsidR="007D1290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topics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 xml:space="preserve">listed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below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>,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>while</w:t>
            </w:r>
            <w:r w:rsidR="007D1290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the re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 xml:space="preserve">maining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30%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 xml:space="preserve">may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cover </w:t>
            </w:r>
            <w:r w:rsidR="0008508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any topics authors choose,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>that</w:t>
            </w:r>
            <w:r w:rsidR="007D1290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08508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are relevant to the broader theme of "Water Security and </w:t>
            </w:r>
            <w:r w:rsidR="007D1290">
              <w:rPr>
                <w:rFonts w:ascii="Calibri" w:hAnsi="Calibri" w:cs="Arial"/>
                <w:sz w:val="18"/>
                <w:szCs w:val="18"/>
                <w:lang w:val="en-GB"/>
              </w:rPr>
              <w:t xml:space="preserve">the </w:t>
            </w:r>
            <w:r w:rsidR="00085089" w:rsidRPr="00320B7D">
              <w:rPr>
                <w:rFonts w:ascii="Calibri" w:hAnsi="Calibri" w:cs="Arial"/>
                <w:sz w:val="18"/>
                <w:szCs w:val="18"/>
                <w:lang w:val="en-GB"/>
              </w:rPr>
              <w:t>Sustainable Development Goals"</w:t>
            </w:r>
          </w:p>
        </w:tc>
      </w:tr>
      <w:tr w:rsidR="00FD02CB" w:rsidRPr="00320B7D" w14:paraId="396DD861" w14:textId="77777777" w:rsidTr="003D512F">
        <w:trPr>
          <w:trHeight w:val="246"/>
          <w:jc w:val="center"/>
        </w:trPr>
        <w:tc>
          <w:tcPr>
            <w:tcW w:w="5000" w:type="pct"/>
            <w:gridSpan w:val="5"/>
            <w:shd w:val="clear" w:color="auto" w:fill="000000" w:themeFill="text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1E794" w14:textId="75B22A36" w:rsidR="003D512F" w:rsidRPr="00320B7D" w:rsidRDefault="003D512F" w:rsidP="0087703B">
            <w:pPr>
              <w:snapToGrid w:val="0"/>
              <w:spacing w:after="0"/>
              <w:ind w:leftChars="44" w:left="191" w:hangingChars="57" w:hanging="103"/>
              <w:jc w:val="center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WATER SECURITY AND </w:t>
            </w:r>
            <w:r w:rsidR="00075FA1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THE 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SUSTAINABLE DEVELOPMENT GOALS</w:t>
            </w:r>
            <w:r w:rsidR="00075FA1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(SDGs)</w:t>
            </w:r>
          </w:p>
        </w:tc>
      </w:tr>
      <w:tr w:rsidR="00FD02CB" w:rsidRPr="00320B7D" w14:paraId="0AD9E940" w14:textId="77777777" w:rsidTr="003D512F">
        <w:trPr>
          <w:trHeight w:val="246"/>
          <w:jc w:val="center"/>
        </w:trPr>
        <w:tc>
          <w:tcPr>
            <w:tcW w:w="1250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12E33F" w14:textId="71DC1A92" w:rsidR="003D512F" w:rsidRPr="00320B7D" w:rsidRDefault="003D512F" w:rsidP="0087703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Water Security &amp; Environment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DA4B1D7" w14:textId="77777777" w:rsidR="003D512F" w:rsidRPr="00320B7D" w:rsidRDefault="003D512F" w:rsidP="0087703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Water Security &amp; Society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24769AA" w14:textId="77777777" w:rsidR="003D512F" w:rsidRPr="00320B7D" w:rsidRDefault="003D512F" w:rsidP="0087703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Water Security &amp; Economy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58AD4917" w14:textId="77777777" w:rsidR="003D512F" w:rsidRPr="00320B7D" w:rsidRDefault="003D512F" w:rsidP="0087703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Water Security &amp; Governance</w:t>
            </w:r>
          </w:p>
        </w:tc>
      </w:tr>
      <w:tr w:rsidR="00FD02CB" w:rsidRPr="00320B7D" w14:paraId="276F0F97" w14:textId="77777777" w:rsidTr="00C825F5">
        <w:trPr>
          <w:trHeight w:val="246"/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5F352" w14:textId="289E7882" w:rsidR="003D512F" w:rsidRPr="00320B7D" w:rsidRDefault="003D512F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Water and Climate Change </w:t>
            </w:r>
            <w:r w:rsidRPr="00320B7D">
              <w:rPr>
                <w:rFonts w:ascii="Calibri" w:hAnsi="Calibri" w:cs="Arial"/>
                <w:sz w:val="14"/>
                <w:szCs w:val="16"/>
                <w:lang w:val="en-GB"/>
              </w:rPr>
              <w:tab/>
            </w:r>
          </w:p>
          <w:p w14:paraId="7EE47E08" w14:textId="3003806C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FB25E0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Water Security and Wastewater </w:t>
            </w:r>
          </w:p>
          <w:p w14:paraId="1EC3F2AB" w14:textId="0BC1549F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Global Groundwater Crisis </w:t>
            </w:r>
          </w:p>
          <w:p w14:paraId="5E41440A" w14:textId="546EF0F6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</w:t>
            </w:r>
            <w:r w:rsidR="00F13C0D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Drinking Water Quality and Security </w:t>
            </w:r>
          </w:p>
          <w:p w14:paraId="08DC1D23" w14:textId="2333646A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1C6F32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etc. </w:t>
            </w:r>
          </w:p>
        </w:tc>
        <w:tc>
          <w:tcPr>
            <w:tcW w:w="1250" w:type="pct"/>
            <w:shd w:val="clear" w:color="auto" w:fill="auto"/>
          </w:tcPr>
          <w:p w14:paraId="7F567199" w14:textId="65C8B8B9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Water and Education </w:t>
            </w:r>
          </w:p>
          <w:p w14:paraId="3250E907" w14:textId="6202D209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Water and Urbanization </w:t>
            </w:r>
          </w:p>
          <w:p w14:paraId="65088157" w14:textId="46FA5412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Water Management for the Future </w:t>
            </w:r>
          </w:p>
          <w:p w14:paraId="1256D19B" w14:textId="741F1629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Gender Mainstreaming in Water</w:t>
            </w:r>
          </w:p>
          <w:p w14:paraId="3DEB2507" w14:textId="4E5513DA" w:rsidR="00D1388A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Rights to Water </w:t>
            </w:r>
          </w:p>
          <w:p w14:paraId="27B3E979" w14:textId="3CB79DF2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>etc.</w:t>
            </w:r>
          </w:p>
        </w:tc>
        <w:tc>
          <w:tcPr>
            <w:tcW w:w="1250" w:type="pct"/>
            <w:shd w:val="clear" w:color="auto" w:fill="auto"/>
          </w:tcPr>
          <w:p w14:paraId="3C108958" w14:textId="0841A348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FB25E0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Water finance, investment, policy, and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pricing</w:t>
            </w:r>
          </w:p>
          <w:p w14:paraId="6171CC42" w14:textId="74B34E8C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Water and Economic Empowerment </w:t>
            </w:r>
          </w:p>
          <w:p w14:paraId="65B5F144" w14:textId="3278420C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Water </w:t>
            </w:r>
            <w:r w:rsidR="00367ADE" w:rsidRPr="00320B7D">
              <w:rPr>
                <w:rFonts w:ascii="Calibri" w:hAnsi="Calibri" w:cs="Arial"/>
                <w:sz w:val="14"/>
                <w:szCs w:val="16"/>
                <w:lang w:val="en-GB"/>
              </w:rPr>
              <w:t>and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4</w:t>
            </w:r>
            <w:r w:rsidR="00D1388A" w:rsidRPr="00320B7D">
              <w:rPr>
                <w:rFonts w:ascii="Calibri" w:hAnsi="Calibri" w:cs="Arial"/>
                <w:sz w:val="14"/>
                <w:szCs w:val="16"/>
                <w:vertAlign w:val="superscript"/>
                <w:lang w:val="en-GB"/>
              </w:rPr>
              <w:t>th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Industrial Revolution </w:t>
            </w:r>
          </w:p>
          <w:p w14:paraId="0FF5B01F" w14:textId="413F4C93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Water Security and Agriculture </w:t>
            </w:r>
          </w:p>
          <w:p w14:paraId="5F7256BF" w14:textId="4B810184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6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 xml:space="preserve"> etc.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076D426" w14:textId="15E68168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FB25E0" w:rsidRPr="00320B7D">
              <w:rPr>
                <w:rFonts w:ascii="Calibri" w:hAnsi="Calibri" w:cs="Arial"/>
                <w:sz w:val="14"/>
                <w:szCs w:val="18"/>
                <w:lang w:val="en-GB"/>
              </w:rPr>
              <w:t xml:space="preserve"> Water and National Security</w:t>
            </w:r>
            <w:r w:rsidR="00FB25E0" w:rsidRPr="00320B7D">
              <w:rPr>
                <w:rFonts w:ascii="Calibri" w:hAnsi="Calibri" w:cs="Arial"/>
                <w:sz w:val="14"/>
                <w:szCs w:val="18"/>
                <w:lang w:val="en-GB"/>
              </w:rPr>
              <w:tab/>
            </w:r>
          </w:p>
          <w:p w14:paraId="29B58BD3" w14:textId="49A732E4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FB25E0" w:rsidRPr="00320B7D">
              <w:rPr>
                <w:rFonts w:ascii="Calibri" w:hAnsi="Calibri" w:cs="Arial"/>
                <w:sz w:val="14"/>
                <w:szCs w:val="18"/>
                <w:lang w:val="en-GB"/>
              </w:rPr>
              <w:t xml:space="preserve"> Human Capabilities for Water Security </w:t>
            </w:r>
          </w:p>
          <w:p w14:paraId="34C1E536" w14:textId="0AD4A756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FB25E0" w:rsidRPr="00320B7D">
              <w:rPr>
                <w:rFonts w:ascii="Calibri" w:hAnsi="Calibri" w:cs="Arial"/>
                <w:sz w:val="14"/>
                <w:szCs w:val="18"/>
                <w:lang w:val="en-GB"/>
              </w:rPr>
              <w:t xml:space="preserve"> </w:t>
            </w:r>
            <w:r w:rsidR="00F13C0D" w:rsidRPr="00320B7D">
              <w:rPr>
                <w:rFonts w:ascii="Calibri" w:hAnsi="Calibri" w:cs="Arial"/>
                <w:sz w:val="14"/>
                <w:szCs w:val="18"/>
                <w:lang w:val="en-GB"/>
              </w:rPr>
              <w:t>Water and Partnership</w:t>
            </w:r>
            <w:r w:rsidR="00FB25E0" w:rsidRPr="00320B7D">
              <w:rPr>
                <w:rFonts w:ascii="Calibri" w:hAnsi="Calibri" w:cs="Arial"/>
                <w:sz w:val="14"/>
                <w:szCs w:val="18"/>
                <w:lang w:val="en-GB"/>
              </w:rPr>
              <w:t xml:space="preserve"> </w:t>
            </w:r>
          </w:p>
          <w:p w14:paraId="0D830E01" w14:textId="591F5FD5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4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FB25E0" w:rsidRPr="00320B7D">
              <w:rPr>
                <w:rFonts w:ascii="Calibri" w:hAnsi="Calibri" w:cs="Arial"/>
                <w:sz w:val="14"/>
                <w:szCs w:val="18"/>
                <w:lang w:val="en-GB"/>
              </w:rPr>
              <w:t xml:space="preserve"> </w:t>
            </w:r>
            <w:r w:rsidR="00D1388A" w:rsidRPr="00320B7D">
              <w:rPr>
                <w:rFonts w:ascii="Calibri" w:hAnsi="Calibri" w:cs="Arial"/>
                <w:sz w:val="14"/>
                <w:szCs w:val="18"/>
                <w:lang w:val="en-GB"/>
              </w:rPr>
              <w:t xml:space="preserve">Water-Energy-Food Nexus </w:t>
            </w:r>
          </w:p>
          <w:p w14:paraId="77BCF77B" w14:textId="26C256D5" w:rsidR="003D512F" w:rsidRPr="00320B7D" w:rsidRDefault="00C825F5" w:rsidP="00C825F5">
            <w:pPr>
              <w:snapToGrid w:val="0"/>
              <w:spacing w:after="0" w:line="240" w:lineRule="auto"/>
              <w:ind w:leftChars="30" w:left="6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szCs w:val="16"/>
                <w:lang w:val="en-GB"/>
              </w:rPr>
              <w:t>□</w:t>
            </w:r>
            <w:r w:rsidR="00FB25E0" w:rsidRPr="00320B7D">
              <w:rPr>
                <w:rFonts w:ascii="Calibri" w:hAnsi="Calibri" w:cs="Arial"/>
                <w:sz w:val="14"/>
                <w:szCs w:val="18"/>
                <w:lang w:val="en-GB"/>
              </w:rPr>
              <w:t xml:space="preserve"> </w:t>
            </w:r>
            <w:r w:rsidR="00D1388A" w:rsidRPr="00320B7D">
              <w:rPr>
                <w:rFonts w:ascii="Calibri" w:hAnsi="Calibri" w:cs="Arial"/>
                <w:sz w:val="14"/>
                <w:szCs w:val="16"/>
                <w:lang w:val="en-GB"/>
              </w:rPr>
              <w:t>etc.</w:t>
            </w:r>
          </w:p>
        </w:tc>
      </w:tr>
      <w:tr w:rsidR="00FD02CB" w:rsidRPr="00320B7D" w14:paraId="7E1FF460" w14:textId="77777777" w:rsidTr="003D512F">
        <w:trPr>
          <w:trHeight w:val="246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A0D9F" w14:textId="3956D40B" w:rsidR="003D512F" w:rsidRPr="00320B7D" w:rsidRDefault="001C6F32" w:rsidP="00384BD0">
            <w:pPr>
              <w:pStyle w:val="a8"/>
              <w:snapToGrid w:val="0"/>
              <w:spacing w:after="0"/>
              <w:ind w:leftChars="0" w:left="36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Any </w:t>
            </w:r>
            <w:r w:rsidR="00950569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topic relevant to the broader theme of "Water Security and </w:t>
            </w:r>
            <w:r w:rsidR="007D1290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the </w:t>
            </w:r>
            <w:r w:rsidR="00950569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Sustainable Development Goals".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  <w:r w:rsidR="00C825F5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br/>
            </w:r>
            <w:r w:rsidR="003D512F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(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if you do not choose </w:t>
            </w:r>
            <w:r w:rsidR="007D1290">
              <w:rPr>
                <w:rFonts w:ascii="Calibri" w:hAnsi="Calibri" w:cs="Arial"/>
                <w:b/>
                <w:sz w:val="18"/>
                <w:szCs w:val="18"/>
                <w:lang w:val="en-GB"/>
              </w:rPr>
              <w:t>one of the</w:t>
            </w:r>
            <w:r w:rsidR="007D1290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theme</w:t>
            </w:r>
            <w:r w:rsidR="007D1290">
              <w:rPr>
                <w:rFonts w:ascii="Calibri" w:hAnsi="Calibri" w:cs="Arial"/>
                <w:b/>
                <w:sz w:val="18"/>
                <w:szCs w:val="18"/>
                <w:lang w:val="en-GB"/>
              </w:rPr>
              <w:t>s</w:t>
            </w:r>
            <w:r w:rsidR="00950569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or topic</w:t>
            </w:r>
            <w:r w:rsidR="007D1290">
              <w:rPr>
                <w:rFonts w:ascii="Calibri" w:hAnsi="Calibri" w:cs="Arial"/>
                <w:b/>
                <w:sz w:val="18"/>
                <w:szCs w:val="18"/>
                <w:lang w:val="en-GB"/>
              </w:rPr>
              <w:t>s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above</w:t>
            </w:r>
            <w:r w:rsidR="003D512F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)</w:t>
            </w:r>
            <w:r w:rsidR="00384BD0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(</w:t>
            </w:r>
            <w:r w:rsidR="00647F52">
              <w:rPr>
                <w:rFonts w:ascii="Calibri" w:hAnsi="Calibri" w:cs="Arial" w:hint="eastAsia"/>
                <w:b/>
                <w:sz w:val="18"/>
                <w:szCs w:val="18"/>
                <w:lang w:val="en-GB"/>
              </w:rPr>
              <w:t>50</w:t>
            </w:r>
            <w:r w:rsidR="00384BD0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words)</w:t>
            </w:r>
          </w:p>
          <w:p w14:paraId="4EA81163" w14:textId="77777777" w:rsidR="00384BD0" w:rsidRDefault="00384BD0" w:rsidP="00277636">
            <w:pPr>
              <w:pStyle w:val="a8"/>
              <w:snapToGrid w:val="0"/>
              <w:spacing w:after="0"/>
              <w:ind w:leftChars="0" w:left="7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  <w:p w14:paraId="20AFEA38" w14:textId="77777777" w:rsidR="00277636" w:rsidRDefault="00277636" w:rsidP="00277636">
            <w:pPr>
              <w:pStyle w:val="a8"/>
              <w:snapToGrid w:val="0"/>
              <w:spacing w:after="0"/>
              <w:ind w:leftChars="0" w:left="7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  <w:p w14:paraId="26CF69F0" w14:textId="42D9287F" w:rsidR="00277636" w:rsidRPr="00277636" w:rsidRDefault="00277636" w:rsidP="00277636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</w:tr>
      <w:tr w:rsidR="00FD02CB" w:rsidRPr="00320B7D" w14:paraId="3F4505C7" w14:textId="77777777" w:rsidTr="003D512F">
        <w:trPr>
          <w:gridAfter w:val="1"/>
          <w:wAfter w:w="29" w:type="pct"/>
          <w:trHeight w:val="904"/>
          <w:jc w:val="center"/>
        </w:trPr>
        <w:tc>
          <w:tcPr>
            <w:tcW w:w="4971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F047FC" w14:textId="7B48A140" w:rsidR="00384BD0" w:rsidRPr="00320B7D" w:rsidRDefault="002F46F0" w:rsidP="00474D69">
            <w:pPr>
              <w:pStyle w:val="a8"/>
              <w:numPr>
                <w:ilvl w:val="0"/>
                <w:numId w:val="3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Main and specific objectives (50 words)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23728134" w14:textId="6E7DCB07" w:rsidR="002F46F0" w:rsidRPr="00320B7D" w:rsidRDefault="002F46F0" w:rsidP="00384BD0">
            <w:pPr>
              <w:pStyle w:val="a8"/>
              <w:snapToGrid w:val="0"/>
              <w:spacing w:after="0"/>
              <w:ind w:leftChars="0" w:left="360"/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  <w:t>Describe the main objective of the paper and specific objectives/questions to be addressed</w:t>
            </w:r>
          </w:p>
          <w:p w14:paraId="1D336AFB" w14:textId="77777777" w:rsidR="002F46F0" w:rsidRPr="00320B7D" w:rsidRDefault="002F46F0" w:rsidP="002F46F0">
            <w:pPr>
              <w:snapToGrid w:val="0"/>
              <w:spacing w:after="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14:paraId="589BE8B0" w14:textId="77777777" w:rsidR="002F46F0" w:rsidRPr="00320B7D" w:rsidRDefault="002F46F0" w:rsidP="002F46F0">
            <w:pPr>
              <w:snapToGrid w:val="0"/>
              <w:spacing w:after="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14:paraId="43D0E098" w14:textId="160D1223" w:rsidR="00277636" w:rsidRPr="00320B7D" w:rsidRDefault="00277636" w:rsidP="002F46F0">
            <w:pPr>
              <w:snapToGrid w:val="0"/>
              <w:spacing w:after="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</w:tc>
      </w:tr>
      <w:tr w:rsidR="00FD02CB" w:rsidRPr="00320B7D" w14:paraId="0075238B" w14:textId="77777777" w:rsidTr="003D512F">
        <w:trPr>
          <w:gridAfter w:val="1"/>
          <w:wAfter w:w="29" w:type="pct"/>
          <w:trHeight w:val="550"/>
          <w:jc w:val="center"/>
        </w:trPr>
        <w:tc>
          <w:tcPr>
            <w:tcW w:w="4971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861A7" w14:textId="2C5F1EA5" w:rsidR="00384BD0" w:rsidRPr="00320B7D" w:rsidRDefault="002F46F0" w:rsidP="00474D69">
            <w:pPr>
              <w:pStyle w:val="a8"/>
              <w:numPr>
                <w:ilvl w:val="0"/>
                <w:numId w:val="3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Background/rationale and context (150 words)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703A890B" w14:textId="05B7381C" w:rsidR="002F46F0" w:rsidRPr="00320B7D" w:rsidRDefault="002F46F0" w:rsidP="00384BD0">
            <w:pPr>
              <w:pStyle w:val="a8"/>
              <w:snapToGrid w:val="0"/>
              <w:spacing w:after="0"/>
              <w:ind w:leftChars="0" w:left="360"/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  <w:t>Describe the background, context, rationale and related environmental and socioeconomic settings</w:t>
            </w:r>
          </w:p>
          <w:p w14:paraId="10A8546C" w14:textId="77777777" w:rsidR="002F46F0" w:rsidRPr="00320B7D" w:rsidRDefault="002F46F0" w:rsidP="002F46F0">
            <w:pPr>
              <w:snapToGrid w:val="0"/>
              <w:spacing w:after="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14:paraId="24BB7C97" w14:textId="77777777" w:rsidR="002F46F0" w:rsidRPr="00320B7D" w:rsidRDefault="002F46F0" w:rsidP="002F46F0">
            <w:pPr>
              <w:snapToGrid w:val="0"/>
              <w:spacing w:after="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14:paraId="437BD3B2" w14:textId="78DE22CE" w:rsidR="00277636" w:rsidRPr="00320B7D" w:rsidRDefault="00277636" w:rsidP="002F46F0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</w:tr>
      <w:tr w:rsidR="00FD02CB" w:rsidRPr="00320B7D" w14:paraId="6E12487B" w14:textId="77777777" w:rsidTr="003D512F">
        <w:trPr>
          <w:gridAfter w:val="1"/>
          <w:wAfter w:w="29" w:type="pct"/>
          <w:trHeight w:val="550"/>
          <w:jc w:val="center"/>
        </w:trPr>
        <w:tc>
          <w:tcPr>
            <w:tcW w:w="4971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7971E" w14:textId="4B8F6214" w:rsidR="00384BD0" w:rsidRPr="00320B7D" w:rsidRDefault="002F46F0" w:rsidP="00474D69">
            <w:pPr>
              <w:pStyle w:val="a8"/>
              <w:numPr>
                <w:ilvl w:val="0"/>
                <w:numId w:val="3"/>
              </w:numPr>
              <w:snapToGrid w:val="0"/>
              <w:spacing w:after="0"/>
              <w:ind w:leftChars="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Expected outcome (100 words)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4DCD1D1F" w14:textId="6AE2BCFB" w:rsidR="002F46F0" w:rsidRPr="00320B7D" w:rsidRDefault="002F46F0" w:rsidP="00384BD0">
            <w:pPr>
              <w:pStyle w:val="a8"/>
              <w:snapToGrid w:val="0"/>
              <w:spacing w:after="0"/>
              <w:ind w:leftChars="0" w:left="360"/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  <w:t xml:space="preserve">Outline the key expected outcome of the paper and how it can contribute to water security and UNESCO </w:t>
            </w:r>
            <w:proofErr w:type="spellStart"/>
            <w:r w:rsidRPr="00320B7D"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  <w:t>i</w:t>
            </w:r>
            <w:proofErr w:type="spellEnd"/>
            <w:r w:rsidRPr="00320B7D">
              <w:rPr>
                <w:rFonts w:ascii="Calibri" w:hAnsi="Calibri" w:cs="Arial"/>
                <w:color w:val="A6A6A6" w:themeColor="background1" w:themeShade="A6"/>
                <w:sz w:val="18"/>
                <w:szCs w:val="18"/>
                <w:lang w:val="en-GB"/>
              </w:rPr>
              <w:t>-WSSM</w:t>
            </w:r>
          </w:p>
          <w:p w14:paraId="50E301E2" w14:textId="77777777" w:rsidR="002F46F0" w:rsidRPr="00320B7D" w:rsidRDefault="002F46F0" w:rsidP="002F46F0">
            <w:pPr>
              <w:snapToGrid w:val="0"/>
              <w:spacing w:after="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14:paraId="5C0A8E4C" w14:textId="77777777" w:rsidR="002F46F0" w:rsidRDefault="002F46F0" w:rsidP="002F46F0">
            <w:pPr>
              <w:snapToGrid w:val="0"/>
              <w:spacing w:after="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  <w:p w14:paraId="683FAE65" w14:textId="230015A8" w:rsidR="00277636" w:rsidRPr="00320B7D" w:rsidRDefault="00277636" w:rsidP="002F46F0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</w:tr>
    </w:tbl>
    <w:p w14:paraId="70C8C987" w14:textId="77777777" w:rsidR="00694913" w:rsidRPr="00320B7D" w:rsidRDefault="00694913" w:rsidP="001D2E59">
      <w:pPr>
        <w:widowControl/>
        <w:wordWrap/>
        <w:autoSpaceDE/>
        <w:autoSpaceDN/>
        <w:rPr>
          <w:rFonts w:ascii="Calibri" w:eastAsia="맑은 고딕" w:hAnsi="Calibri" w:cs="Arial"/>
          <w:b/>
          <w:iCs/>
          <w:sz w:val="18"/>
          <w:szCs w:val="18"/>
          <w:lang w:val="en-GB"/>
        </w:rPr>
      </w:pPr>
    </w:p>
    <w:p w14:paraId="20175142" w14:textId="4CF3AC1B" w:rsidR="006B5FC9" w:rsidRPr="00320B7D" w:rsidRDefault="00220FB9" w:rsidP="007D1290">
      <w:pPr>
        <w:widowControl/>
        <w:wordWrap/>
        <w:autoSpaceDE/>
        <w:autoSpaceDN/>
        <w:outlineLvl w:val="0"/>
        <w:rPr>
          <w:rFonts w:ascii="Calibri" w:eastAsia="맑은 고딕" w:hAnsi="Calibri" w:cs="Arial"/>
          <w:b/>
          <w:iCs/>
          <w:lang w:val="en-GB"/>
        </w:rPr>
      </w:pPr>
      <w:r w:rsidRPr="00320B7D">
        <w:rPr>
          <w:rFonts w:ascii="Calibri" w:eastAsia="맑은 고딕" w:hAnsi="Calibri" w:cs="Arial"/>
          <w:b/>
          <w:iCs/>
          <w:lang w:val="en-GB"/>
        </w:rPr>
        <w:lastRenderedPageBreak/>
        <w:t>4</w:t>
      </w:r>
      <w:r w:rsidR="00283F13" w:rsidRPr="00320B7D">
        <w:rPr>
          <w:rFonts w:ascii="Calibri" w:eastAsia="맑은 고딕" w:hAnsi="Calibri" w:cs="Arial"/>
          <w:b/>
          <w:iCs/>
          <w:lang w:val="en-GB"/>
        </w:rPr>
        <w:t xml:space="preserve">. </w:t>
      </w:r>
      <w:r w:rsidRPr="00320B7D">
        <w:rPr>
          <w:rFonts w:ascii="Calibri" w:eastAsia="맑은 고딕" w:hAnsi="Calibri" w:cs="Arial"/>
          <w:b/>
          <w:iCs/>
          <w:lang w:val="en-GB"/>
        </w:rPr>
        <w:t xml:space="preserve">PROPOSER </w:t>
      </w:r>
    </w:p>
    <w:tbl>
      <w:tblPr>
        <w:tblW w:w="487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613"/>
        <w:gridCol w:w="107"/>
        <w:gridCol w:w="1967"/>
        <w:gridCol w:w="3029"/>
        <w:gridCol w:w="67"/>
      </w:tblGrid>
      <w:tr w:rsidR="00FD02CB" w:rsidRPr="00320B7D" w14:paraId="27652A75" w14:textId="77777777" w:rsidTr="001B1F06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18" w:space="0" w:color="000000" w:themeColor="text1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951576" w14:textId="68AADB3F" w:rsidR="006C19C4" w:rsidRPr="00320B7D" w:rsidRDefault="007C66D1" w:rsidP="00C825F5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Title</w:t>
            </w:r>
            <w:proofErr w:type="gramStart"/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b/>
                <w:iCs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□</w:t>
            </w:r>
            <w:proofErr w:type="gramEnd"/>
            <w:r w:rsidRPr="00320B7D">
              <w:rPr>
                <w:rFonts w:ascii="Calibri" w:eastAsiaTheme="minorHAnsi" w:hAnsi="Calibri" w:cs="Arial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Mr.   </w:t>
            </w:r>
            <w:r w:rsidRPr="00320B7D">
              <w:rPr>
                <w:rFonts w:ascii="Calibri" w:eastAsiaTheme="majorEastAsia" w:hAnsi="Calibri" w:cs="Times New Roman"/>
                <w:sz w:val="18"/>
                <w:szCs w:val="18"/>
                <w:lang w:val="en-GB"/>
              </w:rPr>
              <w:t>□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Ms.   </w:t>
            </w:r>
            <w:r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□</w:t>
            </w:r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Prof.</w:t>
            </w:r>
            <w:proofErr w:type="spellEnd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1D2E59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 </w:t>
            </w:r>
            <w:r w:rsidR="001D2E59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□</w:t>
            </w:r>
            <w:r w:rsidR="00C825F5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0B7D">
              <w:rPr>
                <w:rFonts w:ascii="Calibri" w:hAnsi="Calibri" w:cs="Arial"/>
                <w:sz w:val="18"/>
                <w:szCs w:val="18"/>
                <w:lang w:val="en-GB"/>
              </w:rPr>
              <w:t>Dr.</w:t>
            </w:r>
            <w:proofErr w:type="spellEnd"/>
            <w:r w:rsidRPr="00320B7D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FD02CB" w:rsidRPr="00320B7D" w14:paraId="6FBBFCAB" w14:textId="77777777" w:rsidTr="001B1F06">
        <w:trPr>
          <w:gridAfter w:val="1"/>
          <w:wAfter w:w="32" w:type="pct"/>
          <w:trHeight w:val="20"/>
          <w:jc w:val="center"/>
        </w:trPr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1A9521" w14:textId="37049270" w:rsidR="001B5CF9" w:rsidRPr="00320B7D" w:rsidRDefault="007C66D1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First Name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</w:p>
          <w:p w14:paraId="69D80FE4" w14:textId="67A39F46" w:rsidR="0062663B" w:rsidRPr="00320B7D" w:rsidRDefault="0062663B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963D" w14:textId="77777777" w:rsidR="007C66D1" w:rsidRPr="00320B7D" w:rsidRDefault="007C66D1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E7807" w14:textId="5AB64FB2" w:rsidR="001B5CF9" w:rsidRPr="00320B7D" w:rsidRDefault="007C66D1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Last Name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</w:p>
          <w:p w14:paraId="30EF8487" w14:textId="3F41CDC1" w:rsidR="0062663B" w:rsidRPr="00320B7D" w:rsidRDefault="0062663B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</w:tr>
      <w:tr w:rsidR="00FD02CB" w:rsidRPr="00320B7D" w14:paraId="3C7BC6D6" w14:textId="77777777" w:rsidTr="0062663B">
        <w:trPr>
          <w:trHeight w:val="52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90CDB" w14:textId="5AAEA883" w:rsidR="00AF4B58" w:rsidRPr="00320B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Organization/Affiliation Name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 w:rsidR="00647F52" w:rsidRPr="00AF7C57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: </w:t>
            </w:r>
          </w:p>
          <w:p w14:paraId="36CEF438" w14:textId="4BA38192" w:rsidR="0062663B" w:rsidRPr="00320B7D" w:rsidRDefault="00647F52" w:rsidP="00605C4A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C</w:t>
            </w:r>
            <w:r w:rsidRPr="00320B7D">
              <w:rPr>
                <w:rFonts w:ascii="Calibri" w:hAnsi="Calibri"/>
                <w:b/>
                <w:sz w:val="18"/>
                <w:szCs w:val="18"/>
                <w:lang w:val="en-GB"/>
              </w:rPr>
              <w:t>o-writer or Institution</w:t>
            </w:r>
            <w:r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>
              <w:rPr>
                <w:rFonts w:ascii="Calibri" w:hAnsi="Calibri" w:cs="Arial" w:hint="eastAsia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Pr="00AF7C57">
              <w:rPr>
                <w:rFonts w:ascii="Calibri" w:hAnsi="Calibri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FD02CB" w:rsidRPr="00320B7D" w14:paraId="2B85CE63" w14:textId="77777777" w:rsidTr="001B1F06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87C5F2" w14:textId="2468B50A" w:rsidR="00AF4B58" w:rsidRPr="00320B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Type of Organization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</w:p>
          <w:p w14:paraId="3AC1DCAF" w14:textId="362AD760" w:rsidR="00AF4B58" w:rsidRPr="00320B7D" w:rsidRDefault="00281FD2" w:rsidP="00185B04">
            <w:pPr>
              <w:snapToGrid w:val="0"/>
              <w:spacing w:after="0"/>
              <w:ind w:leftChars="30" w:left="60"/>
              <w:contextualSpacing/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□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Government/Local government</w:t>
            </w:r>
            <w:r w:rsidR="00960B7A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</w:t>
            </w:r>
            <w:r w:rsidR="009A28AB" w:rsidRPr="00320B7D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46072D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□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International Organization </w:t>
            </w:r>
            <w:r w:rsidR="00960B7A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 </w:t>
            </w:r>
            <w:r w:rsidR="00342194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□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Public Corporation   </w:t>
            </w:r>
            <w:r w:rsidR="002A176C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□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Academia, Research Institute</w:t>
            </w:r>
          </w:p>
          <w:p w14:paraId="3A3C0482" w14:textId="265FAC8A" w:rsidR="00AF4B58" w:rsidRPr="00320B7D" w:rsidRDefault="00281FD2" w:rsidP="00C70C11">
            <w:pPr>
              <w:snapToGrid w:val="0"/>
              <w:spacing w:after="0"/>
              <w:ind w:leftChars="30" w:left="60"/>
              <w:contextualSpacing/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□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Industry (Enterprises, etc.) </w:t>
            </w:r>
            <w:r w:rsidR="00960B7A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    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□ </w:t>
            </w:r>
            <w:r w:rsidR="00BF60C9" w:rsidRPr="00320B7D">
              <w:rPr>
                <w:rFonts w:ascii="Calibri" w:hAnsi="Calibri" w:cs="Arial"/>
                <w:sz w:val="18"/>
                <w:szCs w:val="18"/>
                <w:lang w:val="en-GB"/>
              </w:rPr>
              <w:t>CSO (Civil Society Organization, NGO)</w:t>
            </w:r>
            <w:r w:rsidR="00960B7A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</w:t>
            </w:r>
            <w:r w:rsidR="007B6324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 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□ Other</w:t>
            </w:r>
            <w:r w:rsidR="00CC0FC4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(                   </w:t>
            </w:r>
            <w:r w:rsidR="007B6324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 xml:space="preserve">        </w:t>
            </w:r>
            <w:r w:rsidR="00AF4B58" w:rsidRPr="00320B7D">
              <w:rPr>
                <w:rFonts w:ascii="Calibri" w:eastAsiaTheme="minorHAnsi" w:hAnsi="Calibri" w:cs="Times New Roman"/>
                <w:sz w:val="18"/>
                <w:szCs w:val="18"/>
                <w:lang w:val="en-GB"/>
              </w:rPr>
              <w:t>)</w:t>
            </w:r>
            <w:r w:rsidR="00AF4B58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FD02CB" w:rsidRPr="00320B7D" w14:paraId="47CEE057" w14:textId="77777777" w:rsidTr="001B1F06">
        <w:trPr>
          <w:trHeight w:val="20"/>
          <w:jc w:val="center"/>
        </w:trPr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4B79AA" w14:textId="7CC783A1" w:rsidR="00AF4B58" w:rsidRPr="00320B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Country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</w:p>
          <w:p w14:paraId="35875676" w14:textId="29FBC0E6" w:rsidR="000843A9" w:rsidRPr="00320B7D" w:rsidRDefault="000843A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40CAF55" w14:textId="7DA9EF27" w:rsidR="00AF4B58" w:rsidRPr="00320B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Telephone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  <w:r w:rsidR="00767BC0" w:rsidRPr="00320B7D">
              <w:rPr>
                <w:rFonts w:ascii="Calibri" w:hAnsi="Calibri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320B7D">
              <w:rPr>
                <w:rFonts w:ascii="Calibri" w:hAnsi="Calibri" w:cs="Arial"/>
                <w:spacing w:val="-2"/>
                <w:sz w:val="18"/>
                <w:szCs w:val="18"/>
                <w:lang w:val="en-GB"/>
              </w:rPr>
              <w:t>(</w:t>
            </w:r>
            <w:r w:rsidRPr="00320B7D">
              <w:rPr>
                <w:rFonts w:ascii="Calibri" w:hAnsi="Calibri" w:cs="Arial"/>
                <w:bCs/>
                <w:spacing w:val="-2"/>
                <w:sz w:val="18"/>
                <w:szCs w:val="18"/>
                <w:lang w:val="en-GB"/>
              </w:rPr>
              <w:t>Country Code-Area Code-Number)</w:t>
            </w:r>
            <w:r w:rsidR="00E9181D"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15AF07C7" w14:textId="3A2413A4" w:rsidR="00AF4B58" w:rsidRPr="00320B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6CA2419" w14:textId="787B1A9E" w:rsidR="00AF4B58" w:rsidRPr="00320B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320B7D">
              <w:rPr>
                <w:rFonts w:ascii="Calibri" w:hAnsi="Calibri" w:cs="Arial"/>
                <w:b/>
                <w:sz w:val="18"/>
                <w:szCs w:val="18"/>
                <w:lang w:val="en-GB"/>
              </w:rPr>
              <w:t>E-mail</w:t>
            </w:r>
            <w:r w:rsidR="00C825F5" w:rsidRPr="00320B7D">
              <w:rPr>
                <w:rFonts w:ascii="Calibri" w:hAnsi="Calibri" w:cs="Arial"/>
                <w:b/>
                <w:color w:val="FF0000"/>
                <w:sz w:val="18"/>
                <w:szCs w:val="18"/>
                <w:lang w:val="en-GB"/>
              </w:rPr>
              <w:t>*</w:t>
            </w:r>
          </w:p>
          <w:p w14:paraId="43D7C5DF" w14:textId="15125D7D" w:rsidR="00AF4B58" w:rsidRPr="00320B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</w:p>
        </w:tc>
      </w:tr>
    </w:tbl>
    <w:p w14:paraId="472802C1" w14:textId="77777777" w:rsidR="00ED6DE2" w:rsidRPr="00320B7D" w:rsidRDefault="00ED6DE2" w:rsidP="00185B04">
      <w:pPr>
        <w:pStyle w:val="a3"/>
        <w:spacing w:line="276" w:lineRule="auto"/>
        <w:jc w:val="left"/>
        <w:rPr>
          <w:rFonts w:ascii="Calibri" w:eastAsiaTheme="minorEastAsia" w:hAnsi="Calibri" w:cs="Arial"/>
          <w:b/>
          <w:iCs/>
          <w:color w:val="auto"/>
          <w:kern w:val="2"/>
          <w:lang w:val="en-GB"/>
        </w:rPr>
      </w:pPr>
    </w:p>
    <w:p w14:paraId="6F8796B5" w14:textId="5C0C9758" w:rsidR="00647F52" w:rsidRDefault="00647F52" w:rsidP="00647F52">
      <w:pPr>
        <w:widowControl/>
        <w:autoSpaceDE/>
        <w:autoSpaceDN/>
        <w:spacing w:after="0"/>
        <w:jc w:val="left"/>
        <w:textAlignment w:val="baseline"/>
        <w:rPr>
          <w:rFonts w:ascii="Calibri" w:hAnsi="Calibri" w:cs="Calibri"/>
          <w:spacing w:val="4"/>
          <w:kern w:val="24"/>
          <w:sz w:val="18"/>
          <w:szCs w:val="20"/>
        </w:rPr>
      </w:pPr>
      <w:r w:rsidRPr="00F063C4">
        <w:rPr>
          <w:rFonts w:ascii="Calibri" w:hAnsi="Calibri" w:cs="Calibri"/>
          <w:spacing w:val="4"/>
          <w:kern w:val="24"/>
          <w:sz w:val="18"/>
          <w:szCs w:val="20"/>
        </w:rPr>
        <w:t xml:space="preserve">The paper proposals are invited to be submitted to </w:t>
      </w:r>
      <w:r w:rsidR="00BA13A0">
        <w:rPr>
          <w:rFonts w:ascii="Calibri" w:hAnsi="Calibri" w:cs="Calibri" w:hint="eastAsia"/>
          <w:spacing w:val="4"/>
          <w:kern w:val="24"/>
          <w:sz w:val="18"/>
          <w:szCs w:val="20"/>
          <w:u w:val="single"/>
        </w:rPr>
        <w:t>blee</w:t>
      </w:r>
      <w:r w:rsidRPr="00F063C4">
        <w:rPr>
          <w:rFonts w:ascii="Calibri" w:hAnsi="Calibri" w:cs="Calibri"/>
          <w:spacing w:val="4"/>
          <w:kern w:val="24"/>
          <w:sz w:val="18"/>
          <w:szCs w:val="20"/>
          <w:u w:val="single"/>
        </w:rPr>
        <w:t xml:space="preserve">@unesco-iwssm.org </w:t>
      </w:r>
      <w:r w:rsidRPr="00F063C4">
        <w:rPr>
          <w:rFonts w:ascii="Calibri" w:hAnsi="Calibri" w:cs="Calibri"/>
          <w:spacing w:val="4"/>
          <w:kern w:val="24"/>
          <w:sz w:val="18"/>
          <w:szCs w:val="20"/>
        </w:rPr>
        <w:t xml:space="preserve">before </w:t>
      </w:r>
      <w:r w:rsidR="001E4C42">
        <w:rPr>
          <w:rFonts w:ascii="Calibri" w:hAnsi="Calibri" w:cs="Calibri" w:hint="eastAsia"/>
          <w:spacing w:val="4"/>
          <w:kern w:val="24"/>
          <w:sz w:val="18"/>
          <w:szCs w:val="20"/>
        </w:rPr>
        <w:t>12</w:t>
      </w:r>
      <w:r w:rsidR="001E4C42" w:rsidRPr="00277636">
        <w:rPr>
          <w:rFonts w:ascii="Calibri" w:hAnsi="Calibri" w:cs="Calibri" w:hint="eastAsia"/>
          <w:spacing w:val="4"/>
          <w:kern w:val="24"/>
          <w:sz w:val="18"/>
          <w:szCs w:val="20"/>
          <w:vertAlign w:val="superscript"/>
        </w:rPr>
        <w:t>th</w:t>
      </w:r>
      <w:r w:rsidR="001E4C42">
        <w:rPr>
          <w:rFonts w:ascii="Calibri" w:hAnsi="Calibri" w:cs="Calibri" w:hint="eastAsia"/>
          <w:spacing w:val="4"/>
          <w:kern w:val="24"/>
          <w:sz w:val="18"/>
          <w:szCs w:val="20"/>
        </w:rPr>
        <w:t xml:space="preserve"> May </w:t>
      </w:r>
      <w:r w:rsidRPr="00F063C4">
        <w:rPr>
          <w:rFonts w:ascii="Calibri" w:hAnsi="Calibri" w:cs="Calibri"/>
          <w:spacing w:val="4"/>
          <w:kern w:val="24"/>
          <w:sz w:val="18"/>
          <w:szCs w:val="20"/>
        </w:rPr>
        <w:t xml:space="preserve">2018. The researchers of proposals selected will be contacted no later than </w:t>
      </w:r>
      <w:r w:rsidR="001E4C42">
        <w:rPr>
          <w:rFonts w:ascii="Calibri" w:hAnsi="Calibri" w:cs="Calibri" w:hint="eastAsia"/>
          <w:spacing w:val="4"/>
          <w:kern w:val="24"/>
          <w:sz w:val="18"/>
          <w:szCs w:val="20"/>
        </w:rPr>
        <w:t>25</w:t>
      </w:r>
      <w:r w:rsidR="001E4C42" w:rsidRPr="00277636">
        <w:rPr>
          <w:rFonts w:ascii="Calibri" w:hAnsi="Calibri" w:cs="Calibri" w:hint="eastAsia"/>
          <w:spacing w:val="4"/>
          <w:kern w:val="24"/>
          <w:sz w:val="18"/>
          <w:szCs w:val="20"/>
          <w:vertAlign w:val="superscript"/>
        </w:rPr>
        <w:t>th</w:t>
      </w:r>
      <w:r w:rsidR="001E4C42">
        <w:rPr>
          <w:rFonts w:ascii="Calibri" w:hAnsi="Calibri" w:cs="Calibri" w:hint="eastAsia"/>
          <w:spacing w:val="4"/>
          <w:kern w:val="24"/>
          <w:sz w:val="18"/>
          <w:szCs w:val="20"/>
        </w:rPr>
        <w:t xml:space="preserve"> </w:t>
      </w:r>
      <w:r w:rsidRPr="00F063C4">
        <w:rPr>
          <w:rFonts w:ascii="Calibri" w:hAnsi="Calibri" w:cs="Calibri"/>
          <w:spacing w:val="4"/>
          <w:kern w:val="24"/>
          <w:sz w:val="18"/>
          <w:szCs w:val="20"/>
        </w:rPr>
        <w:t>May 2018.</w:t>
      </w:r>
      <w:r w:rsidRPr="00F063C4">
        <w:rPr>
          <w:rFonts w:ascii="Calibri" w:hAnsi="Calibri" w:cs="Calibri" w:hint="eastAsia"/>
          <w:spacing w:val="4"/>
          <w:kern w:val="24"/>
          <w:sz w:val="18"/>
          <w:szCs w:val="20"/>
        </w:rPr>
        <w:t xml:space="preserve"> </w:t>
      </w:r>
      <w:r w:rsidRPr="00F063C4">
        <w:rPr>
          <w:rFonts w:ascii="Calibri" w:hAnsi="Calibri" w:cs="Calibri"/>
          <w:spacing w:val="4"/>
          <w:kern w:val="24"/>
          <w:sz w:val="18"/>
          <w:szCs w:val="20"/>
        </w:rPr>
        <w:t xml:space="preserve">UNESCO </w:t>
      </w:r>
      <w:proofErr w:type="spellStart"/>
      <w:r w:rsidRPr="00F063C4">
        <w:rPr>
          <w:rFonts w:ascii="Calibri" w:hAnsi="Calibri" w:cs="Calibri"/>
          <w:spacing w:val="4"/>
          <w:kern w:val="24"/>
          <w:sz w:val="18"/>
          <w:szCs w:val="20"/>
        </w:rPr>
        <w:t>i</w:t>
      </w:r>
      <w:proofErr w:type="spellEnd"/>
      <w:r w:rsidRPr="00F063C4">
        <w:rPr>
          <w:rFonts w:ascii="Calibri" w:hAnsi="Calibri" w:cs="Calibri"/>
          <w:spacing w:val="4"/>
          <w:kern w:val="24"/>
          <w:sz w:val="18"/>
          <w:szCs w:val="20"/>
        </w:rPr>
        <w:t>-WSSM will have the final decision on how many and which papers will be selected for inclusion in the ‘GWSI Paper Series’.</w:t>
      </w:r>
      <w:r w:rsidRPr="00F063C4">
        <w:rPr>
          <w:rFonts w:ascii="Calibri" w:hAnsi="Calibri" w:cs="Calibri" w:hint="eastAsia"/>
          <w:spacing w:val="4"/>
          <w:kern w:val="24"/>
          <w:sz w:val="18"/>
          <w:szCs w:val="20"/>
        </w:rPr>
        <w:t xml:space="preserve"> </w:t>
      </w:r>
    </w:p>
    <w:p w14:paraId="3B1E61A6" w14:textId="77777777" w:rsidR="00220FB9" w:rsidRPr="00320B7D" w:rsidRDefault="00220FB9" w:rsidP="004029F6">
      <w:pPr>
        <w:widowControl/>
        <w:autoSpaceDE/>
        <w:autoSpaceDN/>
        <w:spacing w:after="0" w:line="360" w:lineRule="auto"/>
        <w:ind w:leftChars="122" w:left="294" w:hangingChars="28" w:hanging="50"/>
        <w:jc w:val="left"/>
        <w:textAlignment w:val="baseline"/>
        <w:rPr>
          <w:rFonts w:ascii="Calibri" w:hAnsi="Calibri" w:cs="Arial"/>
          <w:b/>
          <w:spacing w:val="-10"/>
          <w:kern w:val="24"/>
          <w:szCs w:val="20"/>
          <w:lang w:val="en-GB"/>
        </w:rPr>
      </w:pPr>
    </w:p>
    <w:p w14:paraId="4D9A26CC" w14:textId="6B3AFDED" w:rsidR="00667A43" w:rsidRPr="00AF7C57" w:rsidRDefault="00FD02CB" w:rsidP="00AF7C57">
      <w:pPr>
        <w:widowControl/>
        <w:shd w:val="clear" w:color="auto" w:fill="FFFFFF"/>
        <w:wordWrap/>
        <w:autoSpaceDE/>
        <w:autoSpaceDN/>
        <w:spacing w:after="0" w:line="240" w:lineRule="auto"/>
        <w:ind w:leftChars="71" w:left="142"/>
        <w:jc w:val="center"/>
        <w:outlineLvl w:val="0"/>
        <w:rPr>
          <w:rFonts w:ascii="Calibri" w:eastAsia="굴림" w:hAnsi="Calibri" w:cs="Arial"/>
          <w:kern w:val="0"/>
          <w:sz w:val="16"/>
          <w:szCs w:val="16"/>
          <w:lang w:val="en-GB"/>
        </w:rPr>
      </w:pPr>
      <w:r w:rsidRPr="00AF7C57">
        <w:rPr>
          <w:rFonts w:ascii="Calibri" w:eastAsia="굴림" w:hAnsi="Calibri" w:cs="Arial"/>
          <w:kern w:val="0"/>
          <w:sz w:val="16"/>
          <w:szCs w:val="16"/>
          <w:lang w:val="en-GB"/>
        </w:rPr>
        <w:t>For any enquires regarding</w:t>
      </w:r>
      <w:r w:rsidR="007B6324" w:rsidRPr="00AF7C57">
        <w:rPr>
          <w:rFonts w:ascii="Calibri" w:eastAsia="굴림" w:hAnsi="Calibri" w:cs="Arial"/>
          <w:kern w:val="0"/>
          <w:sz w:val="16"/>
          <w:szCs w:val="16"/>
          <w:lang w:val="en-GB"/>
        </w:rPr>
        <w:t xml:space="preserve"> the </w:t>
      </w:r>
      <w:r w:rsidRPr="00AF7C57">
        <w:rPr>
          <w:rFonts w:ascii="Calibri" w:eastAsia="굴림" w:hAnsi="Calibri" w:cs="Arial"/>
          <w:kern w:val="0"/>
          <w:sz w:val="16"/>
          <w:szCs w:val="16"/>
          <w:lang w:val="en-GB"/>
        </w:rPr>
        <w:t>‘</w:t>
      </w:r>
      <w:r w:rsidR="007B6324" w:rsidRPr="00AF7C57">
        <w:rPr>
          <w:rFonts w:ascii="Calibri" w:eastAsia="굴림" w:hAnsi="Calibri" w:cs="Arial"/>
          <w:kern w:val="0"/>
          <w:sz w:val="16"/>
          <w:szCs w:val="16"/>
          <w:lang w:val="en-GB"/>
        </w:rPr>
        <w:t>GWSI</w:t>
      </w:r>
      <w:r w:rsidRPr="00AF7C57">
        <w:rPr>
          <w:rFonts w:ascii="Calibri" w:eastAsia="굴림" w:hAnsi="Calibri" w:cs="Arial"/>
          <w:kern w:val="0"/>
          <w:sz w:val="16"/>
          <w:szCs w:val="16"/>
          <w:lang w:val="en-GB"/>
        </w:rPr>
        <w:t xml:space="preserve"> Paper Series’, please contact us</w:t>
      </w:r>
      <w:r w:rsidR="007B6324" w:rsidRPr="00AF7C57">
        <w:rPr>
          <w:rFonts w:ascii="Calibri" w:eastAsia="굴림" w:hAnsi="Calibri" w:cs="Arial"/>
          <w:kern w:val="0"/>
          <w:sz w:val="16"/>
          <w:szCs w:val="16"/>
          <w:lang w:val="en-GB"/>
        </w:rPr>
        <w:t xml:space="preserve"> at: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3969"/>
      </w:tblGrid>
      <w:tr w:rsidR="00FD02CB" w:rsidRPr="00320B7D" w14:paraId="6164EDEB" w14:textId="77777777" w:rsidTr="00283F13">
        <w:trPr>
          <w:trHeight w:val="196"/>
        </w:trPr>
        <w:tc>
          <w:tcPr>
            <w:tcW w:w="5211" w:type="dxa"/>
            <w:gridSpan w:val="2"/>
            <w:shd w:val="clear" w:color="auto" w:fill="000000" w:themeFill="text1"/>
            <w:vAlign w:val="center"/>
          </w:tcPr>
          <w:p w14:paraId="2DCF46EA" w14:textId="53746E2C" w:rsidR="00283F13" w:rsidRPr="00320B7D" w:rsidRDefault="00283F13" w:rsidP="006F6928">
            <w:pPr>
              <w:widowControl/>
              <w:wordWrap/>
              <w:autoSpaceDE/>
              <w:autoSpaceDN/>
              <w:jc w:val="center"/>
              <w:rPr>
                <w:rFonts w:ascii="Calibri" w:eastAsia="굴림" w:hAnsi="Calibri" w:cs="Arial"/>
                <w:b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5387" w:type="dxa"/>
            <w:gridSpan w:val="2"/>
            <w:shd w:val="clear" w:color="auto" w:fill="000000" w:themeFill="text1"/>
            <w:vAlign w:val="center"/>
          </w:tcPr>
          <w:p w14:paraId="025A686E" w14:textId="34B35F5C" w:rsidR="00283F13" w:rsidRPr="00320B7D" w:rsidRDefault="00283F13" w:rsidP="006F6928">
            <w:pPr>
              <w:widowControl/>
              <w:wordWrap/>
              <w:autoSpaceDE/>
              <w:autoSpaceDN/>
              <w:jc w:val="center"/>
              <w:rPr>
                <w:rFonts w:ascii="Calibri" w:eastAsia="굴림" w:hAnsi="Calibri" w:cs="Arial"/>
                <w:b/>
                <w:kern w:val="0"/>
                <w:sz w:val="16"/>
                <w:szCs w:val="16"/>
                <w:lang w:val="en-GB"/>
              </w:rPr>
            </w:pPr>
          </w:p>
        </w:tc>
      </w:tr>
      <w:tr w:rsidR="00FD02CB" w:rsidRPr="00320B7D" w14:paraId="43BD8E96" w14:textId="77777777" w:rsidTr="00283F13">
        <w:trPr>
          <w:trHeight w:val="196"/>
        </w:trPr>
        <w:tc>
          <w:tcPr>
            <w:tcW w:w="5211" w:type="dxa"/>
            <w:gridSpan w:val="2"/>
            <w:tcBorders>
              <w:left w:val="nil"/>
            </w:tcBorders>
            <w:vAlign w:val="center"/>
          </w:tcPr>
          <w:p w14:paraId="780845C8" w14:textId="7CA83E94" w:rsidR="00283F13" w:rsidRPr="00320B7D" w:rsidRDefault="00960B7A" w:rsidP="00960B7A">
            <w:pPr>
              <w:widowControl/>
              <w:wordWrap/>
              <w:autoSpaceDE/>
              <w:autoSpaceDN/>
              <w:jc w:val="center"/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</w:pPr>
            <w:proofErr w:type="spellStart"/>
            <w:r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>Dr.</w:t>
            </w:r>
            <w:proofErr w:type="spellEnd"/>
            <w:r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 xml:space="preserve"> Kwang-</w:t>
            </w:r>
            <w:proofErr w:type="spellStart"/>
            <w:r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>Suop</w:t>
            </w:r>
            <w:proofErr w:type="spellEnd"/>
            <w:r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 xml:space="preserve"> Lim</w:t>
            </w:r>
          </w:p>
        </w:tc>
        <w:tc>
          <w:tcPr>
            <w:tcW w:w="5387" w:type="dxa"/>
            <w:gridSpan w:val="2"/>
            <w:vAlign w:val="center"/>
          </w:tcPr>
          <w:p w14:paraId="5DF965A7" w14:textId="38C44365" w:rsidR="00283F13" w:rsidRPr="00320B7D" w:rsidRDefault="00960D22" w:rsidP="00960D22">
            <w:pPr>
              <w:widowControl/>
              <w:wordWrap/>
              <w:autoSpaceDE/>
              <w:autoSpaceDN/>
              <w:jc w:val="center"/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</w:pPr>
            <w:r>
              <w:rPr>
                <w:rFonts w:ascii="Calibri" w:eastAsia="굴림" w:hAnsi="Calibri" w:cs="Arial" w:hint="eastAsia"/>
                <w:kern w:val="0"/>
                <w:sz w:val="16"/>
                <w:szCs w:val="16"/>
                <w:lang w:val="en-GB"/>
              </w:rPr>
              <w:t xml:space="preserve">Ms. </w:t>
            </w:r>
            <w:proofErr w:type="spellStart"/>
            <w:r>
              <w:rPr>
                <w:rFonts w:ascii="Calibri" w:eastAsia="굴림" w:hAnsi="Calibri" w:cs="Arial" w:hint="eastAsia"/>
                <w:kern w:val="0"/>
                <w:sz w:val="16"/>
                <w:szCs w:val="16"/>
                <w:lang w:val="en-GB"/>
              </w:rPr>
              <w:t>Bitna</w:t>
            </w:r>
            <w:proofErr w:type="spellEnd"/>
            <w:r>
              <w:rPr>
                <w:rFonts w:ascii="Calibri" w:eastAsia="굴림" w:hAnsi="Calibri" w:cs="Arial" w:hint="eastAsia"/>
                <w:kern w:val="0"/>
                <w:sz w:val="16"/>
                <w:szCs w:val="16"/>
                <w:lang w:val="en-GB"/>
              </w:rPr>
              <w:t xml:space="preserve"> Lee</w:t>
            </w:r>
          </w:p>
        </w:tc>
      </w:tr>
      <w:tr w:rsidR="00FD02CB" w:rsidRPr="00320B7D" w14:paraId="69A6687C" w14:textId="77777777" w:rsidTr="00283F13">
        <w:trPr>
          <w:trHeight w:val="412"/>
        </w:trPr>
        <w:tc>
          <w:tcPr>
            <w:tcW w:w="1384" w:type="dxa"/>
            <w:tcBorders>
              <w:left w:val="nil"/>
            </w:tcBorders>
            <w:vAlign w:val="center"/>
          </w:tcPr>
          <w:p w14:paraId="5A13DEF1" w14:textId="77777777" w:rsidR="00283F13" w:rsidRPr="00320B7D" w:rsidRDefault="00283F13" w:rsidP="006F6928">
            <w:pPr>
              <w:jc w:val="center"/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</w:pPr>
            <w:r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3827" w:type="dxa"/>
            <w:vAlign w:val="center"/>
          </w:tcPr>
          <w:p w14:paraId="48146B3B" w14:textId="4C04C11F" w:rsidR="00283F13" w:rsidRPr="00320B7D" w:rsidRDefault="00960B7A" w:rsidP="006F6928">
            <w:pPr>
              <w:jc w:val="center"/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</w:pPr>
            <w:r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>kslim@unesco-iwssm.org</w:t>
            </w:r>
          </w:p>
        </w:tc>
        <w:tc>
          <w:tcPr>
            <w:tcW w:w="1418" w:type="dxa"/>
            <w:vAlign w:val="center"/>
          </w:tcPr>
          <w:p w14:paraId="52629870" w14:textId="77777777" w:rsidR="00283F13" w:rsidRPr="00320B7D" w:rsidRDefault="00283F13" w:rsidP="006F6928">
            <w:pPr>
              <w:jc w:val="center"/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</w:pPr>
            <w:r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3969" w:type="dxa"/>
            <w:vAlign w:val="center"/>
          </w:tcPr>
          <w:p w14:paraId="55383DC4" w14:textId="4D3636B9" w:rsidR="00283F13" w:rsidRPr="00320B7D" w:rsidRDefault="00960D22" w:rsidP="006F6928">
            <w:pPr>
              <w:jc w:val="center"/>
              <w:rPr>
                <w:rFonts w:ascii="Calibri" w:eastAsia="굴림" w:hAnsi="Calibri" w:cs="Arial"/>
                <w:w w:val="90"/>
                <w:kern w:val="0"/>
                <w:sz w:val="16"/>
                <w:szCs w:val="16"/>
                <w:lang w:val="en-GB"/>
              </w:rPr>
            </w:pPr>
            <w:r>
              <w:rPr>
                <w:rFonts w:ascii="Calibri" w:eastAsia="굴림" w:hAnsi="Calibri" w:cs="Arial" w:hint="eastAsia"/>
                <w:kern w:val="0"/>
                <w:sz w:val="16"/>
                <w:szCs w:val="16"/>
                <w:lang w:val="en-GB"/>
              </w:rPr>
              <w:t>blee</w:t>
            </w:r>
            <w:r w:rsidR="00960B7A" w:rsidRPr="00320B7D">
              <w:rPr>
                <w:rFonts w:ascii="Calibri" w:eastAsia="굴림" w:hAnsi="Calibri" w:cs="Arial"/>
                <w:kern w:val="0"/>
                <w:sz w:val="16"/>
                <w:szCs w:val="16"/>
                <w:lang w:val="en-GB"/>
              </w:rPr>
              <w:t>@unesco-iwssm.org</w:t>
            </w:r>
          </w:p>
        </w:tc>
      </w:tr>
    </w:tbl>
    <w:p w14:paraId="5C6FE7F4" w14:textId="2AF23198" w:rsidR="006F6928" w:rsidRPr="00320B7D" w:rsidRDefault="00FB25E0" w:rsidP="00DD1ADB">
      <w:pPr>
        <w:rPr>
          <w:rFonts w:ascii="Calibri" w:eastAsia="굴림" w:hAnsi="Calibri" w:cs="Arial"/>
          <w:szCs w:val="20"/>
          <w:lang w:val="en-GB"/>
        </w:rPr>
      </w:pPr>
      <w:r w:rsidRPr="00320B7D">
        <w:rPr>
          <w:rFonts w:ascii="Calibri" w:eastAsia="굴림" w:hAnsi="Calibri" w:cs="Arial"/>
          <w:szCs w:val="20"/>
          <w:lang w:val="en-GB"/>
        </w:rPr>
        <w:t xml:space="preserve">   </w:t>
      </w:r>
    </w:p>
    <w:sectPr w:rsidR="006F6928" w:rsidRPr="00320B7D" w:rsidSect="00F22A99">
      <w:headerReference w:type="default" r:id="rId10"/>
      <w:footerReference w:type="default" r:id="rId11"/>
      <w:pgSz w:w="11906" w:h="16838"/>
      <w:pgMar w:top="1393" w:right="720" w:bottom="720" w:left="720" w:header="284" w:footer="510" w:gutter="0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FC8704" w15:done="0"/>
  <w15:commentEx w15:paraId="193BBC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FC8704" w16cid:durableId="1E4D52E6"/>
  <w16cid:commentId w16cid:paraId="193BBC8D" w16cid:durableId="1E4D54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274EF" w14:textId="77777777" w:rsidR="001C5042" w:rsidRDefault="001C5042" w:rsidP="00DB5A99">
      <w:pPr>
        <w:spacing w:after="0" w:line="240" w:lineRule="auto"/>
      </w:pPr>
      <w:r>
        <w:separator/>
      </w:r>
    </w:p>
  </w:endnote>
  <w:endnote w:type="continuationSeparator" w:id="0">
    <w:p w14:paraId="6E92A2DE" w14:textId="77777777" w:rsidR="001C5042" w:rsidRDefault="001C5042" w:rsidP="00DB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780927"/>
      <w:docPartObj>
        <w:docPartGallery w:val="Page Numbers (Bottom of Page)"/>
        <w:docPartUnique/>
      </w:docPartObj>
    </w:sdtPr>
    <w:sdtEndPr/>
    <w:sdtContent>
      <w:p w14:paraId="170AEAE7" w14:textId="40499CF9" w:rsidR="00D75E74" w:rsidRDefault="00D75E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463" w:rsidRPr="008F1463">
          <w:rPr>
            <w:noProof/>
            <w:lang w:val="ko-KR"/>
          </w:rPr>
          <w:t>1</w:t>
        </w:r>
        <w:r>
          <w:fldChar w:fldCharType="end"/>
        </w:r>
      </w:p>
    </w:sdtContent>
  </w:sdt>
  <w:p w14:paraId="3B0EE8F1" w14:textId="77777777" w:rsidR="000B0001" w:rsidRDefault="000B0001" w:rsidP="005B547A">
    <w:pPr>
      <w:wordWrap/>
      <w:spacing w:after="0"/>
      <w:rPr>
        <w:rFonts w:ascii="Arial" w:eastAsia="굴림" w:hAnsi="Arial" w:cs="Arial"/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FB915" w14:textId="77777777" w:rsidR="001C5042" w:rsidRDefault="001C5042" w:rsidP="00DB5A99">
      <w:pPr>
        <w:spacing w:after="0" w:line="240" w:lineRule="auto"/>
      </w:pPr>
      <w:r>
        <w:separator/>
      </w:r>
    </w:p>
  </w:footnote>
  <w:footnote w:type="continuationSeparator" w:id="0">
    <w:p w14:paraId="5B478DF9" w14:textId="77777777" w:rsidR="001C5042" w:rsidRDefault="001C5042" w:rsidP="00DB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165A1" w14:textId="43B4ECB1" w:rsidR="005F6798" w:rsidRPr="00283F13" w:rsidRDefault="003D512F" w:rsidP="003D512F">
    <w:pPr>
      <w:pStyle w:val="a5"/>
      <w:spacing w:after="0" w:line="240" w:lineRule="auto"/>
      <w:ind w:firstLineChars="1100" w:firstLine="2200"/>
      <w:jc w:val="left"/>
      <w:rPr>
        <w:rFonts w:ascii="Calibri" w:hAnsi="Calibri"/>
        <w:b/>
        <w:szCs w:val="20"/>
      </w:rPr>
    </w:pPr>
    <w:r>
      <w:rPr>
        <w:rFonts w:ascii="Calibri" w:hAnsi="Calibri"/>
        <w:b/>
        <w:noProof/>
        <w:szCs w:val="20"/>
      </w:rPr>
      <w:drawing>
        <wp:anchor distT="0" distB="0" distL="114300" distR="114300" simplePos="0" relativeHeight="251666432" behindDoc="0" locked="0" layoutInCell="1" allowOverlap="1" wp14:anchorId="270F0A14" wp14:editId="417C6DF7">
          <wp:simplePos x="0" y="0"/>
          <wp:positionH relativeFrom="column">
            <wp:posOffset>5429250</wp:posOffset>
          </wp:positionH>
          <wp:positionV relativeFrom="paragraph">
            <wp:posOffset>19685</wp:posOffset>
          </wp:positionV>
          <wp:extent cx="1173480" cy="600075"/>
          <wp:effectExtent l="0" t="0" r="7620" b="9525"/>
          <wp:wrapNone/>
          <wp:docPr id="2" name="그림 2" descr="F:\UNESCO\★홍보&amp;사진\시안\logo(eng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NESCO\★홍보&amp;사진\시안\logo(eng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7456" behindDoc="0" locked="0" layoutInCell="1" allowOverlap="1" wp14:anchorId="3EC1C974" wp14:editId="0EE9164D">
          <wp:simplePos x="0" y="0"/>
          <wp:positionH relativeFrom="column">
            <wp:posOffset>9525</wp:posOffset>
          </wp:positionH>
          <wp:positionV relativeFrom="paragraph">
            <wp:posOffset>635</wp:posOffset>
          </wp:positionV>
          <wp:extent cx="619125" cy="619125"/>
          <wp:effectExtent l="0" t="0" r="9525" b="9525"/>
          <wp:wrapNone/>
          <wp:docPr id="4" name="그림 4" descr="유네스코에 대한 이미지 검색결과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유네스코에 대한 이미지 검색결과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4B8E4" w14:textId="1ECD535A" w:rsidR="005F6798" w:rsidRPr="00BE4B6F" w:rsidRDefault="005F6798" w:rsidP="003D512F">
    <w:pPr>
      <w:pStyle w:val="a5"/>
      <w:spacing w:after="0" w:line="240" w:lineRule="auto"/>
      <w:ind w:leftChars="638" w:left="1276" w:firstLineChars="550" w:firstLine="990"/>
      <w:rPr>
        <w:rFonts w:ascii="Calibri" w:hAnsi="Calibri"/>
        <w:sz w:val="18"/>
        <w:szCs w:val="18"/>
      </w:rPr>
    </w:pPr>
  </w:p>
  <w:p w14:paraId="55F5CFC7" w14:textId="55E0F098" w:rsidR="000B0001" w:rsidRPr="00453C51" w:rsidRDefault="000B0001" w:rsidP="00C65A55">
    <w:pPr>
      <w:pStyle w:val="a5"/>
      <w:spacing w:after="0" w:line="240" w:lineRule="auto"/>
      <w:rPr>
        <w:rFonts w:ascii="Cambria" w:hAnsi="Cambria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71E7"/>
    <w:multiLevelType w:val="hybridMultilevel"/>
    <w:tmpl w:val="8ED4D44E"/>
    <w:lvl w:ilvl="0" w:tplc="754C6202">
      <w:start w:val="1"/>
      <w:numFmt w:val="bullet"/>
      <w:lvlText w:val=""/>
      <w:lvlJc w:val="left"/>
      <w:pPr>
        <w:ind w:left="86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1">
    <w:nsid w:val="1FF356C4"/>
    <w:multiLevelType w:val="hybridMultilevel"/>
    <w:tmpl w:val="9A682B8A"/>
    <w:lvl w:ilvl="0" w:tplc="030A04A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">
    <w:nsid w:val="30B72584"/>
    <w:multiLevelType w:val="hybridMultilevel"/>
    <w:tmpl w:val="5662686A"/>
    <w:lvl w:ilvl="0" w:tplc="04090019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620514B6"/>
    <w:multiLevelType w:val="hybridMultilevel"/>
    <w:tmpl w:val="00AAD95E"/>
    <w:lvl w:ilvl="0" w:tplc="8636649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571515B"/>
    <w:multiLevelType w:val="hybridMultilevel"/>
    <w:tmpl w:val="B9B4C264"/>
    <w:lvl w:ilvl="0" w:tplc="00ECD67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llum Clench">
    <w15:presenceInfo w15:providerId="Windows Live" w15:userId="f65970751f5b8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Njc2NDYzsDQwMjNU0lEKTi0uzszPAykwrAUAfCAA3SwAAAA="/>
  </w:docVars>
  <w:rsids>
    <w:rsidRoot w:val="00DB5A99"/>
    <w:rsid w:val="000001A1"/>
    <w:rsid w:val="00011ECA"/>
    <w:rsid w:val="00016877"/>
    <w:rsid w:val="00016938"/>
    <w:rsid w:val="00016EBD"/>
    <w:rsid w:val="000215FC"/>
    <w:rsid w:val="00023602"/>
    <w:rsid w:val="00024A51"/>
    <w:rsid w:val="0003360D"/>
    <w:rsid w:val="00043811"/>
    <w:rsid w:val="0004553E"/>
    <w:rsid w:val="00046D5E"/>
    <w:rsid w:val="00046E51"/>
    <w:rsid w:val="00047E2B"/>
    <w:rsid w:val="00052462"/>
    <w:rsid w:val="00055674"/>
    <w:rsid w:val="00056EFF"/>
    <w:rsid w:val="00057A3E"/>
    <w:rsid w:val="00067E9F"/>
    <w:rsid w:val="00075FA1"/>
    <w:rsid w:val="000843A9"/>
    <w:rsid w:val="00085089"/>
    <w:rsid w:val="0008731A"/>
    <w:rsid w:val="00090AD4"/>
    <w:rsid w:val="00091173"/>
    <w:rsid w:val="00091EDA"/>
    <w:rsid w:val="000A098E"/>
    <w:rsid w:val="000A1874"/>
    <w:rsid w:val="000A4C47"/>
    <w:rsid w:val="000A60B4"/>
    <w:rsid w:val="000B0001"/>
    <w:rsid w:val="000B105F"/>
    <w:rsid w:val="000B2205"/>
    <w:rsid w:val="000C1C6B"/>
    <w:rsid w:val="000C267F"/>
    <w:rsid w:val="000D7782"/>
    <w:rsid w:val="000F24E7"/>
    <w:rsid w:val="000F4058"/>
    <w:rsid w:val="000F422A"/>
    <w:rsid w:val="000F7B0F"/>
    <w:rsid w:val="0010363A"/>
    <w:rsid w:val="00111383"/>
    <w:rsid w:val="0011572C"/>
    <w:rsid w:val="00117002"/>
    <w:rsid w:val="0012343A"/>
    <w:rsid w:val="00137927"/>
    <w:rsid w:val="00140C91"/>
    <w:rsid w:val="001449AB"/>
    <w:rsid w:val="0014710C"/>
    <w:rsid w:val="0015231E"/>
    <w:rsid w:val="0015428E"/>
    <w:rsid w:val="00165005"/>
    <w:rsid w:val="00165DC0"/>
    <w:rsid w:val="00171020"/>
    <w:rsid w:val="001858DD"/>
    <w:rsid w:val="00185A07"/>
    <w:rsid w:val="00185B04"/>
    <w:rsid w:val="001869DD"/>
    <w:rsid w:val="001919C8"/>
    <w:rsid w:val="00195471"/>
    <w:rsid w:val="001A0B36"/>
    <w:rsid w:val="001A1FCD"/>
    <w:rsid w:val="001A7B0A"/>
    <w:rsid w:val="001B1F06"/>
    <w:rsid w:val="001B5680"/>
    <w:rsid w:val="001B5CF9"/>
    <w:rsid w:val="001C153F"/>
    <w:rsid w:val="001C321D"/>
    <w:rsid w:val="001C3247"/>
    <w:rsid w:val="001C5042"/>
    <w:rsid w:val="001C69C2"/>
    <w:rsid w:val="001C6F32"/>
    <w:rsid w:val="001D1B5C"/>
    <w:rsid w:val="001D2E59"/>
    <w:rsid w:val="001D4015"/>
    <w:rsid w:val="001D4454"/>
    <w:rsid w:val="001E27FA"/>
    <w:rsid w:val="001E4C42"/>
    <w:rsid w:val="001E7072"/>
    <w:rsid w:val="001F5EE5"/>
    <w:rsid w:val="00201ED2"/>
    <w:rsid w:val="00203EBD"/>
    <w:rsid w:val="00220026"/>
    <w:rsid w:val="00220FB9"/>
    <w:rsid w:val="0022361F"/>
    <w:rsid w:val="00225C77"/>
    <w:rsid w:val="00225E12"/>
    <w:rsid w:val="00227280"/>
    <w:rsid w:val="00232178"/>
    <w:rsid w:val="00232C74"/>
    <w:rsid w:val="002365F6"/>
    <w:rsid w:val="0024283F"/>
    <w:rsid w:val="00247E9E"/>
    <w:rsid w:val="002500C4"/>
    <w:rsid w:val="00257A0C"/>
    <w:rsid w:val="00262254"/>
    <w:rsid w:val="00266370"/>
    <w:rsid w:val="002672F9"/>
    <w:rsid w:val="00277636"/>
    <w:rsid w:val="00281FD2"/>
    <w:rsid w:val="00283F13"/>
    <w:rsid w:val="002877FB"/>
    <w:rsid w:val="002917E2"/>
    <w:rsid w:val="002A176C"/>
    <w:rsid w:val="002B6606"/>
    <w:rsid w:val="002C0992"/>
    <w:rsid w:val="002D1223"/>
    <w:rsid w:val="002D625F"/>
    <w:rsid w:val="002D7A5F"/>
    <w:rsid w:val="002E39B5"/>
    <w:rsid w:val="002F37D5"/>
    <w:rsid w:val="002F46F0"/>
    <w:rsid w:val="002F4B7C"/>
    <w:rsid w:val="002F7FC1"/>
    <w:rsid w:val="00312A9F"/>
    <w:rsid w:val="00316273"/>
    <w:rsid w:val="00316BF0"/>
    <w:rsid w:val="00320876"/>
    <w:rsid w:val="00320B7D"/>
    <w:rsid w:val="003229D0"/>
    <w:rsid w:val="00323D42"/>
    <w:rsid w:val="00331649"/>
    <w:rsid w:val="00332CAA"/>
    <w:rsid w:val="00342194"/>
    <w:rsid w:val="00342FEE"/>
    <w:rsid w:val="00344783"/>
    <w:rsid w:val="00350074"/>
    <w:rsid w:val="00350D56"/>
    <w:rsid w:val="00355041"/>
    <w:rsid w:val="00363357"/>
    <w:rsid w:val="003634BE"/>
    <w:rsid w:val="0036417F"/>
    <w:rsid w:val="0036485F"/>
    <w:rsid w:val="00367ADE"/>
    <w:rsid w:val="00371D39"/>
    <w:rsid w:val="00381773"/>
    <w:rsid w:val="00384844"/>
    <w:rsid w:val="00384BD0"/>
    <w:rsid w:val="00393AAE"/>
    <w:rsid w:val="003941B3"/>
    <w:rsid w:val="003959F5"/>
    <w:rsid w:val="003A4917"/>
    <w:rsid w:val="003B092F"/>
    <w:rsid w:val="003B37BF"/>
    <w:rsid w:val="003C5E62"/>
    <w:rsid w:val="003D1A50"/>
    <w:rsid w:val="003D3D68"/>
    <w:rsid w:val="003D512F"/>
    <w:rsid w:val="003D749F"/>
    <w:rsid w:val="003E2C62"/>
    <w:rsid w:val="003F4A1D"/>
    <w:rsid w:val="004006E7"/>
    <w:rsid w:val="004029F6"/>
    <w:rsid w:val="0040540D"/>
    <w:rsid w:val="00410829"/>
    <w:rsid w:val="0041449D"/>
    <w:rsid w:val="00414882"/>
    <w:rsid w:val="00422B32"/>
    <w:rsid w:val="00427510"/>
    <w:rsid w:val="00427B7F"/>
    <w:rsid w:val="00433910"/>
    <w:rsid w:val="00434E1F"/>
    <w:rsid w:val="00443F33"/>
    <w:rsid w:val="00446A62"/>
    <w:rsid w:val="00453C51"/>
    <w:rsid w:val="0045516C"/>
    <w:rsid w:val="0046072D"/>
    <w:rsid w:val="0046795B"/>
    <w:rsid w:val="00474D69"/>
    <w:rsid w:val="00475001"/>
    <w:rsid w:val="00475A80"/>
    <w:rsid w:val="00486972"/>
    <w:rsid w:val="00490103"/>
    <w:rsid w:val="00495662"/>
    <w:rsid w:val="004A0C3C"/>
    <w:rsid w:val="004A1FDF"/>
    <w:rsid w:val="004A20B5"/>
    <w:rsid w:val="004A3457"/>
    <w:rsid w:val="004B2856"/>
    <w:rsid w:val="004B56C9"/>
    <w:rsid w:val="004C05AD"/>
    <w:rsid w:val="004C07BF"/>
    <w:rsid w:val="004C29AB"/>
    <w:rsid w:val="004C30A3"/>
    <w:rsid w:val="004C59CC"/>
    <w:rsid w:val="004C7F34"/>
    <w:rsid w:val="004D12FE"/>
    <w:rsid w:val="004D2533"/>
    <w:rsid w:val="004D46FA"/>
    <w:rsid w:val="004E5D86"/>
    <w:rsid w:val="005102C4"/>
    <w:rsid w:val="0051657D"/>
    <w:rsid w:val="0052094B"/>
    <w:rsid w:val="0052321B"/>
    <w:rsid w:val="00530052"/>
    <w:rsid w:val="005312DF"/>
    <w:rsid w:val="005319AC"/>
    <w:rsid w:val="00551D99"/>
    <w:rsid w:val="0055745E"/>
    <w:rsid w:val="00557FC3"/>
    <w:rsid w:val="005647BB"/>
    <w:rsid w:val="005675F6"/>
    <w:rsid w:val="00576127"/>
    <w:rsid w:val="005773AF"/>
    <w:rsid w:val="005774FD"/>
    <w:rsid w:val="005837DE"/>
    <w:rsid w:val="00587792"/>
    <w:rsid w:val="00590929"/>
    <w:rsid w:val="00595D4B"/>
    <w:rsid w:val="005A0FDD"/>
    <w:rsid w:val="005A4973"/>
    <w:rsid w:val="005A76DB"/>
    <w:rsid w:val="005B392C"/>
    <w:rsid w:val="005B50E9"/>
    <w:rsid w:val="005B547A"/>
    <w:rsid w:val="005C0086"/>
    <w:rsid w:val="005C3B8C"/>
    <w:rsid w:val="005D38C7"/>
    <w:rsid w:val="005D492E"/>
    <w:rsid w:val="005D58B0"/>
    <w:rsid w:val="005D7AD3"/>
    <w:rsid w:val="005E18F4"/>
    <w:rsid w:val="005E1F02"/>
    <w:rsid w:val="005E2D18"/>
    <w:rsid w:val="005E61EA"/>
    <w:rsid w:val="005F305D"/>
    <w:rsid w:val="005F4745"/>
    <w:rsid w:val="005F4995"/>
    <w:rsid w:val="005F6798"/>
    <w:rsid w:val="00604059"/>
    <w:rsid w:val="00605C4A"/>
    <w:rsid w:val="00610DE8"/>
    <w:rsid w:val="00611A0B"/>
    <w:rsid w:val="00614156"/>
    <w:rsid w:val="00615EB9"/>
    <w:rsid w:val="00616CE1"/>
    <w:rsid w:val="00621B9B"/>
    <w:rsid w:val="006221DD"/>
    <w:rsid w:val="00623195"/>
    <w:rsid w:val="00623D1B"/>
    <w:rsid w:val="00623E75"/>
    <w:rsid w:val="0062663B"/>
    <w:rsid w:val="0062797A"/>
    <w:rsid w:val="006324E7"/>
    <w:rsid w:val="006423EC"/>
    <w:rsid w:val="00643459"/>
    <w:rsid w:val="00647F52"/>
    <w:rsid w:val="00651EEE"/>
    <w:rsid w:val="00663CA0"/>
    <w:rsid w:val="00667A43"/>
    <w:rsid w:val="00670738"/>
    <w:rsid w:val="00671F66"/>
    <w:rsid w:val="00672643"/>
    <w:rsid w:val="00673879"/>
    <w:rsid w:val="00674038"/>
    <w:rsid w:val="006743AE"/>
    <w:rsid w:val="00677D6A"/>
    <w:rsid w:val="00677D86"/>
    <w:rsid w:val="00685C8A"/>
    <w:rsid w:val="0069070C"/>
    <w:rsid w:val="00690BE3"/>
    <w:rsid w:val="0069202F"/>
    <w:rsid w:val="00694913"/>
    <w:rsid w:val="006A4513"/>
    <w:rsid w:val="006A557C"/>
    <w:rsid w:val="006B5FC9"/>
    <w:rsid w:val="006B61B6"/>
    <w:rsid w:val="006B752C"/>
    <w:rsid w:val="006B7EB3"/>
    <w:rsid w:val="006C19C4"/>
    <w:rsid w:val="006C2F39"/>
    <w:rsid w:val="006C6E31"/>
    <w:rsid w:val="006D070B"/>
    <w:rsid w:val="006D1A76"/>
    <w:rsid w:val="006D3DF2"/>
    <w:rsid w:val="006D5AF0"/>
    <w:rsid w:val="006E11D2"/>
    <w:rsid w:val="006E1FC4"/>
    <w:rsid w:val="006E2209"/>
    <w:rsid w:val="006E2420"/>
    <w:rsid w:val="006E4F70"/>
    <w:rsid w:val="006E6E89"/>
    <w:rsid w:val="006F6928"/>
    <w:rsid w:val="007007E7"/>
    <w:rsid w:val="0070085F"/>
    <w:rsid w:val="00702349"/>
    <w:rsid w:val="0070520C"/>
    <w:rsid w:val="007067BE"/>
    <w:rsid w:val="00711DF2"/>
    <w:rsid w:val="00714888"/>
    <w:rsid w:val="007351DB"/>
    <w:rsid w:val="00736E76"/>
    <w:rsid w:val="00741BEF"/>
    <w:rsid w:val="00743547"/>
    <w:rsid w:val="00752DB4"/>
    <w:rsid w:val="00755206"/>
    <w:rsid w:val="00755565"/>
    <w:rsid w:val="00756EC8"/>
    <w:rsid w:val="007643EA"/>
    <w:rsid w:val="00765B52"/>
    <w:rsid w:val="00766322"/>
    <w:rsid w:val="0076742D"/>
    <w:rsid w:val="00767BC0"/>
    <w:rsid w:val="007702BF"/>
    <w:rsid w:val="0078629B"/>
    <w:rsid w:val="00786DE1"/>
    <w:rsid w:val="00794F1C"/>
    <w:rsid w:val="00796F64"/>
    <w:rsid w:val="007B1FF0"/>
    <w:rsid w:val="007B4384"/>
    <w:rsid w:val="007B6324"/>
    <w:rsid w:val="007B7E73"/>
    <w:rsid w:val="007C3DDE"/>
    <w:rsid w:val="007C5BFE"/>
    <w:rsid w:val="007C66D1"/>
    <w:rsid w:val="007D0EFA"/>
    <w:rsid w:val="007D1290"/>
    <w:rsid w:val="007D62DC"/>
    <w:rsid w:val="007E1F7C"/>
    <w:rsid w:val="007E4981"/>
    <w:rsid w:val="007E525A"/>
    <w:rsid w:val="007E73C4"/>
    <w:rsid w:val="007E78F2"/>
    <w:rsid w:val="007F1230"/>
    <w:rsid w:val="008004E8"/>
    <w:rsid w:val="0080059E"/>
    <w:rsid w:val="00812767"/>
    <w:rsid w:val="0081333E"/>
    <w:rsid w:val="00821C51"/>
    <w:rsid w:val="00823195"/>
    <w:rsid w:val="00826843"/>
    <w:rsid w:val="00832C9A"/>
    <w:rsid w:val="008400F9"/>
    <w:rsid w:val="008431E2"/>
    <w:rsid w:val="008454CB"/>
    <w:rsid w:val="0084624E"/>
    <w:rsid w:val="00857008"/>
    <w:rsid w:val="00860E13"/>
    <w:rsid w:val="0086598A"/>
    <w:rsid w:val="00865ABE"/>
    <w:rsid w:val="0086606D"/>
    <w:rsid w:val="00884FAF"/>
    <w:rsid w:val="00893C97"/>
    <w:rsid w:val="00893EB4"/>
    <w:rsid w:val="008A3C1B"/>
    <w:rsid w:val="008B05CC"/>
    <w:rsid w:val="008B310E"/>
    <w:rsid w:val="008B4974"/>
    <w:rsid w:val="008B5D91"/>
    <w:rsid w:val="008C46ED"/>
    <w:rsid w:val="008D0AB3"/>
    <w:rsid w:val="008D4C30"/>
    <w:rsid w:val="008E6276"/>
    <w:rsid w:val="008F09C1"/>
    <w:rsid w:val="008F1463"/>
    <w:rsid w:val="008F5CAD"/>
    <w:rsid w:val="009010BE"/>
    <w:rsid w:val="00901232"/>
    <w:rsid w:val="0090130C"/>
    <w:rsid w:val="00905C6E"/>
    <w:rsid w:val="00911625"/>
    <w:rsid w:val="0091197E"/>
    <w:rsid w:val="009177E8"/>
    <w:rsid w:val="00923065"/>
    <w:rsid w:val="00926ADB"/>
    <w:rsid w:val="00926EAF"/>
    <w:rsid w:val="009278E7"/>
    <w:rsid w:val="009330C7"/>
    <w:rsid w:val="00934DF9"/>
    <w:rsid w:val="0093510E"/>
    <w:rsid w:val="00942E5F"/>
    <w:rsid w:val="00950569"/>
    <w:rsid w:val="00950AC0"/>
    <w:rsid w:val="00951FB6"/>
    <w:rsid w:val="00957FC4"/>
    <w:rsid w:val="00960050"/>
    <w:rsid w:val="00960B7A"/>
    <w:rsid w:val="00960D22"/>
    <w:rsid w:val="0096220F"/>
    <w:rsid w:val="009713FE"/>
    <w:rsid w:val="0098344B"/>
    <w:rsid w:val="00983CF0"/>
    <w:rsid w:val="00987505"/>
    <w:rsid w:val="00991537"/>
    <w:rsid w:val="009A109D"/>
    <w:rsid w:val="009A1663"/>
    <w:rsid w:val="009A28AB"/>
    <w:rsid w:val="009B757A"/>
    <w:rsid w:val="009B7EC3"/>
    <w:rsid w:val="009C0145"/>
    <w:rsid w:val="009C0B6D"/>
    <w:rsid w:val="009D3533"/>
    <w:rsid w:val="009D42D2"/>
    <w:rsid w:val="009D5F01"/>
    <w:rsid w:val="009D6D99"/>
    <w:rsid w:val="009D7C98"/>
    <w:rsid w:val="009E2604"/>
    <w:rsid w:val="009E57BC"/>
    <w:rsid w:val="009F145D"/>
    <w:rsid w:val="009F22EA"/>
    <w:rsid w:val="00A01F6D"/>
    <w:rsid w:val="00A059B0"/>
    <w:rsid w:val="00A0737D"/>
    <w:rsid w:val="00A12706"/>
    <w:rsid w:val="00A22915"/>
    <w:rsid w:val="00A23AA8"/>
    <w:rsid w:val="00A25133"/>
    <w:rsid w:val="00A27C96"/>
    <w:rsid w:val="00A310A8"/>
    <w:rsid w:val="00A357E7"/>
    <w:rsid w:val="00A50F38"/>
    <w:rsid w:val="00A76946"/>
    <w:rsid w:val="00A8077B"/>
    <w:rsid w:val="00A81881"/>
    <w:rsid w:val="00A824BB"/>
    <w:rsid w:val="00A90FA2"/>
    <w:rsid w:val="00A94C06"/>
    <w:rsid w:val="00AB1F2D"/>
    <w:rsid w:val="00AC3E54"/>
    <w:rsid w:val="00AC6A4A"/>
    <w:rsid w:val="00AC6FE4"/>
    <w:rsid w:val="00AD1F24"/>
    <w:rsid w:val="00AD23E1"/>
    <w:rsid w:val="00AD3A55"/>
    <w:rsid w:val="00AD7F8C"/>
    <w:rsid w:val="00AF2DD9"/>
    <w:rsid w:val="00AF4B58"/>
    <w:rsid w:val="00AF7C57"/>
    <w:rsid w:val="00B01845"/>
    <w:rsid w:val="00B05189"/>
    <w:rsid w:val="00B1401C"/>
    <w:rsid w:val="00B15E15"/>
    <w:rsid w:val="00B16931"/>
    <w:rsid w:val="00B200E5"/>
    <w:rsid w:val="00B26391"/>
    <w:rsid w:val="00B263FF"/>
    <w:rsid w:val="00B3112C"/>
    <w:rsid w:val="00B369AC"/>
    <w:rsid w:val="00B36FFF"/>
    <w:rsid w:val="00B376CD"/>
    <w:rsid w:val="00B400B1"/>
    <w:rsid w:val="00B46619"/>
    <w:rsid w:val="00B549B1"/>
    <w:rsid w:val="00B61E69"/>
    <w:rsid w:val="00B7055C"/>
    <w:rsid w:val="00B75F80"/>
    <w:rsid w:val="00B7796F"/>
    <w:rsid w:val="00B82043"/>
    <w:rsid w:val="00B823FF"/>
    <w:rsid w:val="00B91D35"/>
    <w:rsid w:val="00BA13A0"/>
    <w:rsid w:val="00BA158A"/>
    <w:rsid w:val="00BA3C44"/>
    <w:rsid w:val="00BA3E4A"/>
    <w:rsid w:val="00BB2653"/>
    <w:rsid w:val="00BB2EA1"/>
    <w:rsid w:val="00BC4EEE"/>
    <w:rsid w:val="00BD12A5"/>
    <w:rsid w:val="00BD5440"/>
    <w:rsid w:val="00BD7E8F"/>
    <w:rsid w:val="00BE6B34"/>
    <w:rsid w:val="00BF1973"/>
    <w:rsid w:val="00BF1FA2"/>
    <w:rsid w:val="00BF601E"/>
    <w:rsid w:val="00BF60C9"/>
    <w:rsid w:val="00C0767F"/>
    <w:rsid w:val="00C07F32"/>
    <w:rsid w:val="00C12017"/>
    <w:rsid w:val="00C129A3"/>
    <w:rsid w:val="00C1326D"/>
    <w:rsid w:val="00C16A49"/>
    <w:rsid w:val="00C2021B"/>
    <w:rsid w:val="00C21D3B"/>
    <w:rsid w:val="00C21D62"/>
    <w:rsid w:val="00C300D5"/>
    <w:rsid w:val="00C34C72"/>
    <w:rsid w:val="00C35516"/>
    <w:rsid w:val="00C42420"/>
    <w:rsid w:val="00C434BE"/>
    <w:rsid w:val="00C47F7D"/>
    <w:rsid w:val="00C57D29"/>
    <w:rsid w:val="00C650EA"/>
    <w:rsid w:val="00C65A55"/>
    <w:rsid w:val="00C70C11"/>
    <w:rsid w:val="00C70F6D"/>
    <w:rsid w:val="00C72231"/>
    <w:rsid w:val="00C75F22"/>
    <w:rsid w:val="00C7649C"/>
    <w:rsid w:val="00C77E56"/>
    <w:rsid w:val="00C77FD7"/>
    <w:rsid w:val="00C825F5"/>
    <w:rsid w:val="00C86D5A"/>
    <w:rsid w:val="00C94D74"/>
    <w:rsid w:val="00C95F1F"/>
    <w:rsid w:val="00C96955"/>
    <w:rsid w:val="00CA0192"/>
    <w:rsid w:val="00CA06C1"/>
    <w:rsid w:val="00CA178D"/>
    <w:rsid w:val="00CA6029"/>
    <w:rsid w:val="00CB199E"/>
    <w:rsid w:val="00CB1CD5"/>
    <w:rsid w:val="00CB2338"/>
    <w:rsid w:val="00CC0FC4"/>
    <w:rsid w:val="00CD4010"/>
    <w:rsid w:val="00CD632A"/>
    <w:rsid w:val="00CE6ABB"/>
    <w:rsid w:val="00CF13C7"/>
    <w:rsid w:val="00D0682B"/>
    <w:rsid w:val="00D11727"/>
    <w:rsid w:val="00D12CA5"/>
    <w:rsid w:val="00D1388A"/>
    <w:rsid w:val="00D17276"/>
    <w:rsid w:val="00D22083"/>
    <w:rsid w:val="00D31B70"/>
    <w:rsid w:val="00D35435"/>
    <w:rsid w:val="00D357CB"/>
    <w:rsid w:val="00D35B6F"/>
    <w:rsid w:val="00D37630"/>
    <w:rsid w:val="00D37A94"/>
    <w:rsid w:val="00D401CA"/>
    <w:rsid w:val="00D47440"/>
    <w:rsid w:val="00D53DC5"/>
    <w:rsid w:val="00D556D8"/>
    <w:rsid w:val="00D639B5"/>
    <w:rsid w:val="00D665DA"/>
    <w:rsid w:val="00D71CB1"/>
    <w:rsid w:val="00D75E74"/>
    <w:rsid w:val="00D76A88"/>
    <w:rsid w:val="00D86EB0"/>
    <w:rsid w:val="00D9354F"/>
    <w:rsid w:val="00D93FDE"/>
    <w:rsid w:val="00DA075F"/>
    <w:rsid w:val="00DA41EE"/>
    <w:rsid w:val="00DA56AE"/>
    <w:rsid w:val="00DB5A99"/>
    <w:rsid w:val="00DB7064"/>
    <w:rsid w:val="00DC037D"/>
    <w:rsid w:val="00DC1C23"/>
    <w:rsid w:val="00DC2290"/>
    <w:rsid w:val="00DC413A"/>
    <w:rsid w:val="00DC70F6"/>
    <w:rsid w:val="00DD1ADB"/>
    <w:rsid w:val="00DD2EE7"/>
    <w:rsid w:val="00DD52A7"/>
    <w:rsid w:val="00DD62D0"/>
    <w:rsid w:val="00E0034B"/>
    <w:rsid w:val="00E03EF1"/>
    <w:rsid w:val="00E0568F"/>
    <w:rsid w:val="00E16016"/>
    <w:rsid w:val="00E3116A"/>
    <w:rsid w:val="00E317AE"/>
    <w:rsid w:val="00E329BF"/>
    <w:rsid w:val="00E35E3A"/>
    <w:rsid w:val="00E42518"/>
    <w:rsid w:val="00E46CA4"/>
    <w:rsid w:val="00E46EC2"/>
    <w:rsid w:val="00E470E5"/>
    <w:rsid w:val="00E5220B"/>
    <w:rsid w:val="00E531D1"/>
    <w:rsid w:val="00E74BC6"/>
    <w:rsid w:val="00E75915"/>
    <w:rsid w:val="00E83656"/>
    <w:rsid w:val="00E83CFA"/>
    <w:rsid w:val="00E9181D"/>
    <w:rsid w:val="00E940A6"/>
    <w:rsid w:val="00E956F5"/>
    <w:rsid w:val="00EA1359"/>
    <w:rsid w:val="00EA1FB7"/>
    <w:rsid w:val="00EA4518"/>
    <w:rsid w:val="00EA5B49"/>
    <w:rsid w:val="00EB1C60"/>
    <w:rsid w:val="00EB207F"/>
    <w:rsid w:val="00EB4C4B"/>
    <w:rsid w:val="00EC22FA"/>
    <w:rsid w:val="00ED6DE2"/>
    <w:rsid w:val="00EE467A"/>
    <w:rsid w:val="00EF03CA"/>
    <w:rsid w:val="00EF3D8C"/>
    <w:rsid w:val="00F017CD"/>
    <w:rsid w:val="00F025C5"/>
    <w:rsid w:val="00F13C0D"/>
    <w:rsid w:val="00F14CEF"/>
    <w:rsid w:val="00F155F2"/>
    <w:rsid w:val="00F224AD"/>
    <w:rsid w:val="00F22A99"/>
    <w:rsid w:val="00F25CBE"/>
    <w:rsid w:val="00F26247"/>
    <w:rsid w:val="00F3408F"/>
    <w:rsid w:val="00F376B4"/>
    <w:rsid w:val="00F37F48"/>
    <w:rsid w:val="00F510BC"/>
    <w:rsid w:val="00F568A1"/>
    <w:rsid w:val="00F60A29"/>
    <w:rsid w:val="00F70E92"/>
    <w:rsid w:val="00F76F6F"/>
    <w:rsid w:val="00F91CF2"/>
    <w:rsid w:val="00F94122"/>
    <w:rsid w:val="00F94CCD"/>
    <w:rsid w:val="00FA35E2"/>
    <w:rsid w:val="00FA643B"/>
    <w:rsid w:val="00FA66AF"/>
    <w:rsid w:val="00FB25E0"/>
    <w:rsid w:val="00FB4EAE"/>
    <w:rsid w:val="00FC226C"/>
    <w:rsid w:val="00FC26E6"/>
    <w:rsid w:val="00FC4861"/>
    <w:rsid w:val="00FC7F06"/>
    <w:rsid w:val="00FD00A7"/>
    <w:rsid w:val="00FD02CB"/>
    <w:rsid w:val="00FD4B95"/>
    <w:rsid w:val="00FD50EF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FCA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E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5A9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B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5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B5A99"/>
  </w:style>
  <w:style w:type="paragraph" w:styleId="a6">
    <w:name w:val="footer"/>
    <w:basedOn w:val="a"/>
    <w:link w:val="Char1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B5A99"/>
  </w:style>
  <w:style w:type="character" w:customStyle="1" w:styleId="st1">
    <w:name w:val="st1"/>
    <w:basedOn w:val="a0"/>
    <w:rsid w:val="007E1F7C"/>
  </w:style>
  <w:style w:type="table" w:styleId="a7">
    <w:name w:val="Table Grid"/>
    <w:basedOn w:val="a1"/>
    <w:uiPriority w:val="59"/>
    <w:rsid w:val="007E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77FB"/>
    <w:pPr>
      <w:ind w:leftChars="400" w:left="800"/>
    </w:pPr>
  </w:style>
  <w:style w:type="character" w:customStyle="1" w:styleId="red5">
    <w:name w:val="red5"/>
    <w:basedOn w:val="a0"/>
    <w:rsid w:val="00CD4010"/>
    <w:rPr>
      <w:color w:val="C00000"/>
    </w:rPr>
  </w:style>
  <w:style w:type="character" w:styleId="a9">
    <w:name w:val="Hyperlink"/>
    <w:basedOn w:val="a0"/>
    <w:uiPriority w:val="99"/>
    <w:unhideWhenUsed/>
    <w:rsid w:val="00CD4010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E3116A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BD5440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D1290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7D1290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d"/>
    <w:uiPriority w:val="99"/>
    <w:semiHidden/>
    <w:rsid w:val="007D1290"/>
    <w:rPr>
      <w:szCs w:val="20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7D1290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7D1290"/>
    <w:rPr>
      <w:b/>
      <w:bCs/>
      <w:szCs w:val="20"/>
    </w:rPr>
  </w:style>
  <w:style w:type="paragraph" w:styleId="af">
    <w:name w:val="Revision"/>
    <w:hidden/>
    <w:uiPriority w:val="99"/>
    <w:semiHidden/>
    <w:rsid w:val="007D1290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E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5A9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B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5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B5A99"/>
  </w:style>
  <w:style w:type="paragraph" w:styleId="a6">
    <w:name w:val="footer"/>
    <w:basedOn w:val="a"/>
    <w:link w:val="Char1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B5A99"/>
  </w:style>
  <w:style w:type="character" w:customStyle="1" w:styleId="st1">
    <w:name w:val="st1"/>
    <w:basedOn w:val="a0"/>
    <w:rsid w:val="007E1F7C"/>
  </w:style>
  <w:style w:type="table" w:styleId="a7">
    <w:name w:val="Table Grid"/>
    <w:basedOn w:val="a1"/>
    <w:uiPriority w:val="59"/>
    <w:rsid w:val="007E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77FB"/>
    <w:pPr>
      <w:ind w:leftChars="400" w:left="800"/>
    </w:pPr>
  </w:style>
  <w:style w:type="character" w:customStyle="1" w:styleId="red5">
    <w:name w:val="red5"/>
    <w:basedOn w:val="a0"/>
    <w:rsid w:val="00CD4010"/>
    <w:rPr>
      <w:color w:val="C00000"/>
    </w:rPr>
  </w:style>
  <w:style w:type="character" w:styleId="a9">
    <w:name w:val="Hyperlink"/>
    <w:basedOn w:val="a0"/>
    <w:uiPriority w:val="99"/>
    <w:unhideWhenUsed/>
    <w:rsid w:val="00CD4010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E3116A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BD5440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D1290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7D1290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d"/>
    <w:uiPriority w:val="99"/>
    <w:semiHidden/>
    <w:rsid w:val="007D1290"/>
    <w:rPr>
      <w:szCs w:val="20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7D1290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7D1290"/>
    <w:rPr>
      <w:b/>
      <w:bCs/>
      <w:szCs w:val="20"/>
    </w:rPr>
  </w:style>
  <w:style w:type="paragraph" w:styleId="af">
    <w:name w:val="Revision"/>
    <w:hidden/>
    <w:uiPriority w:val="99"/>
    <w:semiHidden/>
    <w:rsid w:val="007D129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unesco-iwss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co.kr/url?sa=i&amp;rct=j&amp;q=&amp;esrc=s&amp;source=images&amp;cd=&amp;ved=2ahUKEwik-ODR2dbZAhVDLpQKHYtzAq8QjRx6BAgAEAU&amp;url=https://twitter.com/unesco/status/961140035700523008&amp;psig=AOvVaw0YYl2IN0x1uYmltsPEWdLL&amp;ust=152039140595760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137A-E57A-4041-B7F5-4181669F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EZpmp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hyeju</dc:creator>
  <cp:lastModifiedBy>Windows 사용자</cp:lastModifiedBy>
  <cp:revision>4</cp:revision>
  <cp:lastPrinted>2018-04-12T05:43:00Z</cp:lastPrinted>
  <dcterms:created xsi:type="dcterms:W3CDTF">2018-04-12T06:31:00Z</dcterms:created>
  <dcterms:modified xsi:type="dcterms:W3CDTF">2018-06-12T00:57:00Z</dcterms:modified>
</cp:coreProperties>
</file>